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35" w:rsidRDefault="00C86535" w:rsidP="00FB03E6">
      <w:pPr>
        <w:jc w:val="center"/>
      </w:pPr>
    </w:p>
    <w:p w:rsidR="000D30FE" w:rsidRDefault="000D30FE" w:rsidP="00FB03E6">
      <w:pPr>
        <w:pStyle w:val="Title"/>
        <w:jc w:val="center"/>
      </w:pPr>
    </w:p>
    <w:p w:rsidR="000D30FE" w:rsidRDefault="000D30FE" w:rsidP="00FB03E6">
      <w:pPr>
        <w:pStyle w:val="Title"/>
        <w:jc w:val="center"/>
      </w:pPr>
    </w:p>
    <w:p w:rsidR="00FB03E6" w:rsidRDefault="001E3F6A" w:rsidP="00FB03E6">
      <w:pPr>
        <w:pStyle w:val="Title"/>
        <w:jc w:val="center"/>
      </w:pPr>
      <w:r>
        <w:t>Bulgaria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03E6" w:rsidTr="0059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21" w:type="dxa"/>
          </w:tcPr>
          <w:p w:rsidR="00FB03E6" w:rsidRPr="00596084" w:rsidRDefault="00FB03E6" w:rsidP="00FB03E6">
            <w:pPr>
              <w:rPr>
                <w:b/>
                <w:i w:val="0"/>
              </w:rPr>
            </w:pPr>
            <w:r w:rsidRPr="00596084">
              <w:rPr>
                <w:b/>
                <w:i w:val="0"/>
              </w:rPr>
              <w:t>Name of the activity</w:t>
            </w:r>
          </w:p>
        </w:tc>
        <w:tc>
          <w:tcPr>
            <w:tcW w:w="4621" w:type="dxa"/>
          </w:tcPr>
          <w:p w:rsidR="00FB03E6" w:rsidRPr="00596084" w:rsidRDefault="00596084" w:rsidP="00FB03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>
              <w:rPr>
                <w:b/>
                <w:i w:val="0"/>
              </w:rPr>
              <w:t>Number of p</w:t>
            </w:r>
            <w:r w:rsidR="00FB03E6" w:rsidRPr="00596084">
              <w:rPr>
                <w:b/>
                <w:i w:val="0"/>
              </w:rPr>
              <w:t>rojects</w:t>
            </w:r>
          </w:p>
        </w:tc>
      </w:tr>
      <w:tr w:rsidR="00FB03E6" w:rsidTr="0059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FB03E6" w:rsidRDefault="00FB03E6" w:rsidP="00FB03E6">
            <w:r>
              <w:t>NEB Prizes</w:t>
            </w:r>
            <w:r w:rsidR="00596084">
              <w:t>: finalists 2022</w:t>
            </w:r>
          </w:p>
        </w:tc>
        <w:tc>
          <w:tcPr>
            <w:tcW w:w="4621" w:type="dxa"/>
          </w:tcPr>
          <w:p w:rsidR="00FB03E6" w:rsidRDefault="003B5F1E" w:rsidP="00FB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96084" w:rsidTr="00596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596084" w:rsidRDefault="00596084" w:rsidP="00596084">
            <w:r>
              <w:t>NEB Forum: speakers</w:t>
            </w:r>
          </w:p>
        </w:tc>
        <w:tc>
          <w:tcPr>
            <w:tcW w:w="4621" w:type="dxa"/>
          </w:tcPr>
          <w:p w:rsidR="00596084" w:rsidRDefault="008E2909" w:rsidP="00596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96084" w:rsidTr="00596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596084" w:rsidRDefault="00596084" w:rsidP="00596084">
            <w:r>
              <w:t>Lighthouse Demonstrators</w:t>
            </w:r>
          </w:p>
        </w:tc>
        <w:tc>
          <w:tcPr>
            <w:tcW w:w="4621" w:type="dxa"/>
          </w:tcPr>
          <w:p w:rsidR="00596084" w:rsidRDefault="00B3147F" w:rsidP="00B31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596084" w:rsidTr="00596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596084" w:rsidRPr="00714E79" w:rsidRDefault="00177B22" w:rsidP="00596084">
            <w:hyperlink r:id="rId7" w:history="1">
              <w:r w:rsidR="00596084" w:rsidRPr="00714E79">
                <w:rPr>
                  <w:rStyle w:val="Hyperlink"/>
                  <w:iCs w:val="0"/>
                </w:rPr>
                <w:t>NEB Partners</w:t>
              </w:r>
            </w:hyperlink>
          </w:p>
        </w:tc>
        <w:tc>
          <w:tcPr>
            <w:tcW w:w="4621" w:type="dxa"/>
          </w:tcPr>
          <w:p w:rsidR="00596084" w:rsidRDefault="00C2158C" w:rsidP="00CE7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</w:tbl>
    <w:p w:rsidR="00596084" w:rsidRDefault="00596084" w:rsidP="00FB03E6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6084" w:rsidTr="00386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CE7469" w:rsidRDefault="00596084" w:rsidP="00CE7469">
            <w:pPr>
              <w:rPr>
                <w:b w:val="0"/>
                <w:bCs w:val="0"/>
              </w:rPr>
            </w:pPr>
            <w:r w:rsidRPr="00AA715F">
              <w:rPr>
                <w:rStyle w:val="Style1Char"/>
                <w:b/>
              </w:rPr>
              <w:t>National Contact Point Details</w:t>
            </w:r>
          </w:p>
          <w:p w:rsidR="00D0428A" w:rsidRDefault="00177B22" w:rsidP="00D0428A">
            <w:pPr>
              <w:rPr>
                <w:b w:val="0"/>
                <w:bCs w:val="0"/>
              </w:rPr>
            </w:pPr>
            <w:hyperlink r:id="rId8" w:history="1">
              <w:r w:rsidR="00317495" w:rsidRPr="00317495">
                <w:rPr>
                  <w:b w:val="0"/>
                  <w:bCs w:val="0"/>
                  <w:color w:val="0000FF"/>
                  <w:u w:val="single"/>
                </w:rPr>
                <w:t>Directorate for International Cooperation, European Programmes and Regional Activities, Ministry of Culture</w:t>
              </w:r>
            </w:hyperlink>
          </w:p>
          <w:p w:rsidR="00317495" w:rsidRPr="00CE7469" w:rsidRDefault="00317495" w:rsidP="00D0428A">
            <w:pPr>
              <w:rPr>
                <w:b w:val="0"/>
              </w:rPr>
            </w:pPr>
            <w:r>
              <w:rPr>
                <w:b w:val="0"/>
                <w:bCs w:val="0"/>
              </w:rPr>
              <w:t xml:space="preserve">Contact person: </w:t>
            </w:r>
            <w:hyperlink r:id="rId9" w:history="1">
              <w:r w:rsidRPr="00317495">
                <w:rPr>
                  <w:rStyle w:val="Hyperlink"/>
                  <w:b w:val="0"/>
                  <w:bCs w:val="0"/>
                </w:rPr>
                <w:t>Email address</w:t>
              </w:r>
            </w:hyperlink>
          </w:p>
        </w:tc>
      </w:tr>
    </w:tbl>
    <w:p w:rsidR="00596084" w:rsidRDefault="00596084" w:rsidP="00596084">
      <w:pPr>
        <w:pBdr>
          <w:bottom w:val="single" w:sz="12" w:space="1" w:color="auto"/>
        </w:pBdr>
      </w:pPr>
    </w:p>
    <w:p w:rsidR="00386C37" w:rsidRDefault="00386C37" w:rsidP="00AA715F">
      <w:pPr>
        <w:pStyle w:val="Style1"/>
      </w:pPr>
      <w:r>
        <w:t>Prizes Finalists 2022</w:t>
      </w:r>
    </w:p>
    <w:p w:rsidR="00FA450C" w:rsidRPr="00FA450C" w:rsidRDefault="00FA450C" w:rsidP="00FA450C">
      <w:pPr>
        <w:jc w:val="both"/>
        <w:rPr>
          <w:rFonts w:cstheme="minorHAnsi"/>
          <w:color w:val="1F497D"/>
        </w:rPr>
      </w:pPr>
      <w:r w:rsidRPr="00047BD4">
        <w:rPr>
          <w:rFonts w:cstheme="minorHAnsi"/>
          <w:color w:val="000000" w:themeColor="text1"/>
        </w:rPr>
        <w:t xml:space="preserve">The New European Bauhaus prizes will be awarded at the Festival on 11th June. We will be awarding 9 young talents' ideas, as well as 9 existing projects for beautiful and sustainable transformations together, bringing the New European Green Deal to people and local communities. It is a great way to show and promote how tangible the New European Bauhaus is. You can find more info including on public voting here: </w:t>
      </w:r>
      <w:hyperlink r:id="rId10" w:history="1">
        <w:r w:rsidRPr="00047BD4">
          <w:rPr>
            <w:rStyle w:val="Hyperlink"/>
            <w:rFonts w:cstheme="minorHAnsi"/>
          </w:rPr>
          <w:t>https://prizes.new-european-bauhaus.eu/</w:t>
        </w:r>
      </w:hyperlink>
      <w:r w:rsidRPr="00047BD4">
        <w:rPr>
          <w:rFonts w:cstheme="minorHAnsi"/>
          <w:color w:val="1F497D"/>
        </w:rPr>
        <w:t xml:space="preserve"> 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7"/>
        <w:gridCol w:w="1951"/>
        <w:gridCol w:w="1877"/>
        <w:gridCol w:w="1835"/>
        <w:gridCol w:w="1684"/>
      </w:tblGrid>
      <w:tr w:rsidR="00386C37" w:rsidTr="00C2158C">
        <w:tc>
          <w:tcPr>
            <w:tcW w:w="1787" w:type="dxa"/>
            <w:shd w:val="clear" w:color="auto" w:fill="E7E6E6" w:themeFill="background2"/>
          </w:tcPr>
          <w:p w:rsidR="00386C37" w:rsidRDefault="00386C37" w:rsidP="00596084">
            <w:pPr>
              <w:rPr>
                <w:rStyle w:val="Strong"/>
              </w:rPr>
            </w:pPr>
            <w:r>
              <w:rPr>
                <w:rStyle w:val="Strong"/>
              </w:rPr>
              <w:t>Strand</w:t>
            </w:r>
          </w:p>
        </w:tc>
        <w:tc>
          <w:tcPr>
            <w:tcW w:w="1951" w:type="dxa"/>
            <w:shd w:val="clear" w:color="auto" w:fill="E7E6E6" w:themeFill="background2"/>
          </w:tcPr>
          <w:p w:rsidR="00386C37" w:rsidRDefault="00386C37" w:rsidP="00596084">
            <w:pPr>
              <w:rPr>
                <w:rStyle w:val="Strong"/>
              </w:rPr>
            </w:pPr>
            <w:r>
              <w:rPr>
                <w:rStyle w:val="Strong"/>
              </w:rPr>
              <w:t>Category</w:t>
            </w:r>
          </w:p>
        </w:tc>
        <w:tc>
          <w:tcPr>
            <w:tcW w:w="1877" w:type="dxa"/>
            <w:shd w:val="clear" w:color="auto" w:fill="E7E6E6" w:themeFill="background2"/>
          </w:tcPr>
          <w:p w:rsidR="00386C37" w:rsidRDefault="00386C37" w:rsidP="00596084">
            <w:pPr>
              <w:rPr>
                <w:rStyle w:val="Strong"/>
              </w:rPr>
            </w:pPr>
            <w:r>
              <w:rPr>
                <w:rStyle w:val="Strong"/>
              </w:rPr>
              <w:t>Project Title</w:t>
            </w:r>
          </w:p>
        </w:tc>
        <w:tc>
          <w:tcPr>
            <w:tcW w:w="1835" w:type="dxa"/>
            <w:shd w:val="clear" w:color="auto" w:fill="E7E6E6" w:themeFill="background2"/>
          </w:tcPr>
          <w:p w:rsidR="00386C37" w:rsidRDefault="00386C37" w:rsidP="00596084">
            <w:pPr>
              <w:rPr>
                <w:rStyle w:val="Strong"/>
              </w:rPr>
            </w:pPr>
            <w:r>
              <w:rPr>
                <w:rStyle w:val="Strong"/>
              </w:rPr>
              <w:t>Town</w:t>
            </w:r>
          </w:p>
        </w:tc>
        <w:tc>
          <w:tcPr>
            <w:tcW w:w="1684" w:type="dxa"/>
            <w:shd w:val="clear" w:color="auto" w:fill="E7E6E6" w:themeFill="background2"/>
          </w:tcPr>
          <w:p w:rsidR="00386C37" w:rsidRDefault="00386C37" w:rsidP="00596084">
            <w:pPr>
              <w:rPr>
                <w:rStyle w:val="Strong"/>
              </w:rPr>
            </w:pPr>
            <w:r>
              <w:rPr>
                <w:rStyle w:val="Strong"/>
              </w:rPr>
              <w:t>Link</w:t>
            </w:r>
          </w:p>
        </w:tc>
      </w:tr>
      <w:tr w:rsidR="00C2158C" w:rsidRPr="00C2158C" w:rsidTr="00C2158C">
        <w:trPr>
          <w:trHeight w:val="290"/>
        </w:trPr>
        <w:tc>
          <w:tcPr>
            <w:tcW w:w="1787" w:type="dxa"/>
            <w:noWrap/>
            <w:hideMark/>
          </w:tcPr>
          <w:p w:rsidR="00C2158C" w:rsidRPr="00C2158C" w:rsidRDefault="00C2158C" w:rsidP="00C2158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58C">
              <w:rPr>
                <w:rFonts w:ascii="Calibri" w:eastAsia="Times New Roman" w:hAnsi="Calibri" w:cs="Calibri"/>
                <w:color w:val="000000"/>
                <w:lang w:eastAsia="en-GB"/>
              </w:rPr>
              <w:t>NEB Awards</w:t>
            </w:r>
          </w:p>
        </w:tc>
        <w:tc>
          <w:tcPr>
            <w:tcW w:w="1951" w:type="dxa"/>
            <w:noWrap/>
            <w:hideMark/>
          </w:tcPr>
          <w:p w:rsidR="00C2158C" w:rsidRPr="00C2158C" w:rsidRDefault="00C2158C" w:rsidP="00C2158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58C">
              <w:rPr>
                <w:rFonts w:ascii="Calibri" w:eastAsia="Times New Roman" w:hAnsi="Calibri" w:cs="Calibri"/>
                <w:color w:val="000000"/>
                <w:lang w:eastAsia="en-GB"/>
              </w:rPr>
              <w:t>1. Reconnecting with nature</w:t>
            </w:r>
          </w:p>
        </w:tc>
        <w:tc>
          <w:tcPr>
            <w:tcW w:w="1877" w:type="dxa"/>
            <w:noWrap/>
            <w:hideMark/>
          </w:tcPr>
          <w:p w:rsidR="00C2158C" w:rsidRPr="00C2158C" w:rsidRDefault="00C2158C" w:rsidP="00C2158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58C">
              <w:rPr>
                <w:rFonts w:ascii="Calibri" w:eastAsia="Times New Roman" w:hAnsi="Calibri" w:cs="Calibri"/>
                <w:color w:val="000000"/>
                <w:lang w:eastAsia="en-GB"/>
              </w:rPr>
              <w:t>The Rivers of Sofia</w:t>
            </w:r>
          </w:p>
        </w:tc>
        <w:tc>
          <w:tcPr>
            <w:tcW w:w="1835" w:type="dxa"/>
            <w:noWrap/>
            <w:hideMark/>
          </w:tcPr>
          <w:p w:rsidR="00C2158C" w:rsidRPr="00C2158C" w:rsidRDefault="00C2158C" w:rsidP="00C2158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158C">
              <w:rPr>
                <w:rFonts w:ascii="Calibri" w:eastAsia="Times New Roman" w:hAnsi="Calibri" w:cs="Calibri"/>
                <w:color w:val="000000"/>
                <w:lang w:eastAsia="en-GB"/>
              </w:rPr>
              <w:t>Sofia</w:t>
            </w:r>
          </w:p>
        </w:tc>
        <w:tc>
          <w:tcPr>
            <w:tcW w:w="1684" w:type="dxa"/>
            <w:hideMark/>
          </w:tcPr>
          <w:p w:rsidR="00C2158C" w:rsidRPr="00C2158C" w:rsidRDefault="00177B22" w:rsidP="00C2158C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tgtFrame="_parent" w:history="1">
              <w:r w:rsidR="00C2158C" w:rsidRPr="00C2158C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Application</w:t>
              </w:r>
            </w:hyperlink>
          </w:p>
        </w:tc>
      </w:tr>
    </w:tbl>
    <w:p w:rsidR="00596084" w:rsidRDefault="00596084" w:rsidP="00596084">
      <w:pPr>
        <w:rPr>
          <w:rStyle w:val="Strong"/>
        </w:rPr>
      </w:pPr>
    </w:p>
    <w:p w:rsidR="00386C37" w:rsidRDefault="00386C37" w:rsidP="00386C37">
      <w:pPr>
        <w:pStyle w:val="Style1"/>
      </w:pPr>
      <w:r>
        <w:t>NEB Forum: speakers</w:t>
      </w:r>
    </w:p>
    <w:p w:rsidR="00FA450C" w:rsidRPr="00FA450C" w:rsidRDefault="00FA450C" w:rsidP="00FA450C">
      <w:pPr>
        <w:jc w:val="both"/>
        <w:rPr>
          <w:rFonts w:cstheme="minorHAnsi"/>
          <w:color w:val="000000" w:themeColor="text1"/>
        </w:rPr>
      </w:pPr>
      <w:r w:rsidRPr="00047BD4">
        <w:rPr>
          <w:rFonts w:cstheme="minorHAnsi"/>
          <w:color w:val="000000" w:themeColor="text1"/>
        </w:rPr>
        <w:t>A space to exchange views and debate topics relating to the New European Bauhaus: from climate goals, to circularity, zero pollution, and biodiversity, aesthetics, quality of experience and style, beyond functionality inclusion, valuing diversity, securing accessibility and affordability.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7"/>
        <w:gridCol w:w="1615"/>
        <w:gridCol w:w="1418"/>
        <w:gridCol w:w="2630"/>
        <w:gridCol w:w="1684"/>
      </w:tblGrid>
      <w:tr w:rsidR="00386C37" w:rsidTr="008E2909">
        <w:tc>
          <w:tcPr>
            <w:tcW w:w="1787" w:type="dxa"/>
            <w:shd w:val="clear" w:color="auto" w:fill="E7E6E6" w:themeFill="background2"/>
          </w:tcPr>
          <w:p w:rsidR="00386C37" w:rsidRDefault="00AA715F" w:rsidP="00265A9F">
            <w:pPr>
              <w:rPr>
                <w:rStyle w:val="Strong"/>
              </w:rPr>
            </w:pPr>
            <w:r>
              <w:rPr>
                <w:rStyle w:val="Strong"/>
              </w:rPr>
              <w:t>Name</w:t>
            </w:r>
          </w:p>
        </w:tc>
        <w:tc>
          <w:tcPr>
            <w:tcW w:w="1615" w:type="dxa"/>
            <w:shd w:val="clear" w:color="auto" w:fill="E7E6E6" w:themeFill="background2"/>
          </w:tcPr>
          <w:p w:rsidR="00386C37" w:rsidRDefault="00AA715F" w:rsidP="00265A9F">
            <w:pPr>
              <w:rPr>
                <w:rStyle w:val="Strong"/>
              </w:rPr>
            </w:pPr>
            <w:r>
              <w:rPr>
                <w:rStyle w:val="Strong"/>
              </w:rPr>
              <w:t>Job title</w:t>
            </w:r>
          </w:p>
        </w:tc>
        <w:tc>
          <w:tcPr>
            <w:tcW w:w="1418" w:type="dxa"/>
            <w:shd w:val="clear" w:color="auto" w:fill="E7E6E6" w:themeFill="background2"/>
          </w:tcPr>
          <w:p w:rsidR="00386C37" w:rsidRDefault="00714E79" w:rsidP="00265A9F">
            <w:pPr>
              <w:rPr>
                <w:rStyle w:val="Strong"/>
              </w:rPr>
            </w:pPr>
            <w:r>
              <w:rPr>
                <w:rStyle w:val="Strong"/>
              </w:rPr>
              <w:t>Organisation</w:t>
            </w:r>
          </w:p>
        </w:tc>
        <w:tc>
          <w:tcPr>
            <w:tcW w:w="2630" w:type="dxa"/>
            <w:shd w:val="clear" w:color="auto" w:fill="E7E6E6" w:themeFill="background2"/>
          </w:tcPr>
          <w:p w:rsidR="00386C37" w:rsidRDefault="00AA715F" w:rsidP="00265A9F">
            <w:pPr>
              <w:rPr>
                <w:rStyle w:val="Strong"/>
              </w:rPr>
            </w:pPr>
            <w:r>
              <w:rPr>
                <w:rStyle w:val="Strong"/>
              </w:rPr>
              <w:t>Session</w:t>
            </w:r>
          </w:p>
        </w:tc>
        <w:tc>
          <w:tcPr>
            <w:tcW w:w="1684" w:type="dxa"/>
            <w:shd w:val="clear" w:color="auto" w:fill="E7E6E6" w:themeFill="background2"/>
          </w:tcPr>
          <w:p w:rsidR="00386C37" w:rsidRDefault="00AA715F" w:rsidP="00265A9F">
            <w:pPr>
              <w:rPr>
                <w:rStyle w:val="Strong"/>
              </w:rPr>
            </w:pPr>
            <w:r>
              <w:rPr>
                <w:rStyle w:val="Strong"/>
              </w:rPr>
              <w:t>Day &amp; Schedule</w:t>
            </w:r>
          </w:p>
        </w:tc>
      </w:tr>
      <w:tr w:rsidR="008E2909" w:rsidRPr="008E2909" w:rsidTr="008E2909">
        <w:trPr>
          <w:trHeight w:val="280"/>
        </w:trPr>
        <w:tc>
          <w:tcPr>
            <w:tcW w:w="1787" w:type="dxa"/>
            <w:noWrap/>
            <w:hideMark/>
          </w:tcPr>
          <w:p w:rsidR="008E2909" w:rsidRPr="008E2909" w:rsidRDefault="008E2909" w:rsidP="008E2909">
            <w:pPr>
              <w:rPr>
                <w:rFonts w:ascii="Calibri" w:eastAsia="Times New Roman" w:hAnsi="Calibri" w:cs="Calibri"/>
                <w:lang w:eastAsia="en-GB"/>
              </w:rPr>
            </w:pPr>
            <w:r w:rsidRPr="008E2909">
              <w:rPr>
                <w:rFonts w:ascii="Calibri" w:eastAsia="Times New Roman" w:hAnsi="Calibri" w:cs="Calibri"/>
                <w:lang w:eastAsia="en-GB"/>
              </w:rPr>
              <w:t>Mariya Gabriel</w:t>
            </w:r>
          </w:p>
        </w:tc>
        <w:tc>
          <w:tcPr>
            <w:tcW w:w="1615" w:type="dxa"/>
            <w:noWrap/>
            <w:hideMark/>
          </w:tcPr>
          <w:p w:rsidR="008E2909" w:rsidRPr="00B3147F" w:rsidRDefault="008E2909" w:rsidP="008E290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3147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Commissioner for Innovation, Research, Culture, Education and Youth</w:t>
            </w:r>
          </w:p>
        </w:tc>
        <w:tc>
          <w:tcPr>
            <w:tcW w:w="1418" w:type="dxa"/>
            <w:noWrap/>
            <w:hideMark/>
          </w:tcPr>
          <w:p w:rsidR="008E2909" w:rsidRPr="00B3147F" w:rsidRDefault="008E2909" w:rsidP="008E2909">
            <w:pPr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B3147F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European Commission</w:t>
            </w:r>
          </w:p>
        </w:tc>
        <w:tc>
          <w:tcPr>
            <w:tcW w:w="2630" w:type="dxa"/>
            <w:noWrap/>
            <w:hideMark/>
          </w:tcPr>
          <w:p w:rsidR="008E2909" w:rsidRPr="008E2909" w:rsidRDefault="008E2909" w:rsidP="008E29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="00F344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E2909">
              <w:rPr>
                <w:rFonts w:ascii="Calibri" w:eastAsia="Times New Roman" w:hAnsi="Calibri" w:cs="Calibri"/>
                <w:color w:val="000000"/>
                <w:lang w:eastAsia="en-GB"/>
              </w:rPr>
              <w:t>Beautiful. Sustainable. Together. What on Earth is this “NEB”?</w:t>
            </w:r>
            <w:r w:rsidRPr="008E2909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  <w:r w:rsidR="00F3447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E2909">
              <w:rPr>
                <w:rFonts w:ascii="Calibri" w:eastAsia="Times New Roman" w:hAnsi="Calibri" w:cs="Calibri"/>
                <w:color w:val="000000"/>
                <w:lang w:eastAsia="en-GB"/>
              </w:rPr>
              <w:t>New European Bauhaus Prizes Award Ceremony</w:t>
            </w:r>
          </w:p>
        </w:tc>
        <w:tc>
          <w:tcPr>
            <w:tcW w:w="1684" w:type="dxa"/>
            <w:noWrap/>
            <w:hideMark/>
          </w:tcPr>
          <w:p w:rsidR="008E2909" w:rsidRDefault="008E2909" w:rsidP="008E29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9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Day 1: </w:t>
            </w:r>
          </w:p>
          <w:p w:rsidR="008E2909" w:rsidRDefault="008E2909" w:rsidP="008E29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909">
              <w:rPr>
                <w:rFonts w:ascii="Calibri" w:eastAsia="Times New Roman" w:hAnsi="Calibri" w:cs="Calibri"/>
                <w:color w:val="000000"/>
                <w:lang w:eastAsia="en-GB"/>
              </w:rPr>
              <w:t>11:45 – 12:45</w:t>
            </w:r>
            <w:r w:rsidRPr="008E290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Day 3: </w:t>
            </w:r>
          </w:p>
          <w:p w:rsidR="008E2909" w:rsidRPr="008E2909" w:rsidRDefault="008E2909" w:rsidP="008E290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909">
              <w:rPr>
                <w:rFonts w:ascii="Calibri" w:eastAsia="Times New Roman" w:hAnsi="Calibri" w:cs="Calibri"/>
                <w:color w:val="000000"/>
                <w:lang w:eastAsia="en-GB"/>
              </w:rPr>
              <w:t>17:00 – 19:00</w:t>
            </w:r>
          </w:p>
        </w:tc>
      </w:tr>
    </w:tbl>
    <w:p w:rsidR="009E0216" w:rsidRDefault="009E0216" w:rsidP="009E0216">
      <w:pPr>
        <w:rPr>
          <w:rStyle w:val="Strong"/>
        </w:rPr>
      </w:pPr>
    </w:p>
    <w:p w:rsidR="009E0216" w:rsidRDefault="009E0216" w:rsidP="009E0216">
      <w:pPr>
        <w:pStyle w:val="Style1"/>
      </w:pPr>
      <w:r>
        <w:lastRenderedPageBreak/>
        <w:t>List of side events</w:t>
      </w:r>
    </w:p>
    <w:p w:rsidR="00FA450C" w:rsidRPr="00FA450C" w:rsidRDefault="00FA450C" w:rsidP="00FA450C">
      <w:pPr>
        <w:jc w:val="both"/>
        <w:rPr>
          <w:rFonts w:cstheme="minorHAnsi"/>
          <w:color w:val="000000" w:themeColor="text1"/>
        </w:rPr>
      </w:pPr>
      <w:r w:rsidRPr="00047BD4">
        <w:rPr>
          <w:rFonts w:cstheme="minorHAnsi"/>
          <w:color w:val="000000" w:themeColor="text1"/>
        </w:rPr>
        <w:t>Events organised independently, in Brussels and beyond (the EU and the world) for the New European Bauhaus Festival between 9 and 12 June 2022, with activities in line with the New European Bauhaus principles.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7"/>
        <w:gridCol w:w="1951"/>
        <w:gridCol w:w="1877"/>
        <w:gridCol w:w="1835"/>
        <w:gridCol w:w="1684"/>
      </w:tblGrid>
      <w:tr w:rsidR="00DE7722" w:rsidTr="00DE7722">
        <w:trPr>
          <w:trHeight w:val="127"/>
        </w:trPr>
        <w:tc>
          <w:tcPr>
            <w:tcW w:w="1787" w:type="dxa"/>
            <w:shd w:val="clear" w:color="auto" w:fill="E7E6E6" w:themeFill="background2"/>
          </w:tcPr>
          <w:p w:rsidR="00DE7722" w:rsidRDefault="00DE7722" w:rsidP="00DE7722">
            <w:pPr>
              <w:rPr>
                <w:rFonts w:ascii="EC Square Sans Pro" w:hAnsi="EC Square Sans Pro"/>
                <w:b/>
                <w:bCs/>
              </w:rPr>
            </w:pPr>
            <w:r>
              <w:rPr>
                <w:rFonts w:ascii="EC Square Sans Pro" w:hAnsi="EC Square Sans Pro"/>
                <w:b/>
                <w:bCs/>
              </w:rPr>
              <w:t>Organisation name</w:t>
            </w:r>
          </w:p>
        </w:tc>
        <w:tc>
          <w:tcPr>
            <w:tcW w:w="1951" w:type="dxa"/>
            <w:shd w:val="clear" w:color="auto" w:fill="E7E6E6" w:themeFill="background2"/>
          </w:tcPr>
          <w:p w:rsidR="00DE7722" w:rsidRDefault="00DE7722" w:rsidP="00DE7722">
            <w:pPr>
              <w:rPr>
                <w:rFonts w:ascii="EC Square Sans Pro" w:hAnsi="EC Square Sans Pro"/>
                <w:b/>
                <w:bCs/>
              </w:rPr>
            </w:pPr>
            <w:r>
              <w:rPr>
                <w:rFonts w:ascii="EC Square Sans Pro" w:hAnsi="EC Square Sans Pro"/>
                <w:b/>
                <w:bCs/>
              </w:rPr>
              <w:t>Event Name</w:t>
            </w:r>
          </w:p>
        </w:tc>
        <w:tc>
          <w:tcPr>
            <w:tcW w:w="1877" w:type="dxa"/>
            <w:shd w:val="clear" w:color="auto" w:fill="E7E6E6" w:themeFill="background2"/>
          </w:tcPr>
          <w:p w:rsidR="00DE7722" w:rsidRDefault="00DE7722" w:rsidP="00DE7722">
            <w:pPr>
              <w:rPr>
                <w:rFonts w:ascii="EC Square Sans Pro" w:hAnsi="EC Square Sans Pro"/>
                <w:b/>
                <w:bCs/>
              </w:rPr>
            </w:pPr>
            <w:r>
              <w:rPr>
                <w:rFonts w:ascii="EC Square Sans Pro" w:hAnsi="EC Square Sans Pro"/>
                <w:b/>
                <w:bCs/>
              </w:rPr>
              <w:t>Location / Town</w:t>
            </w:r>
          </w:p>
        </w:tc>
        <w:tc>
          <w:tcPr>
            <w:tcW w:w="1835" w:type="dxa"/>
            <w:shd w:val="clear" w:color="auto" w:fill="E7E6E6" w:themeFill="background2"/>
          </w:tcPr>
          <w:p w:rsidR="00DE7722" w:rsidRDefault="00DE7722" w:rsidP="00DE7722">
            <w:pPr>
              <w:rPr>
                <w:rFonts w:ascii="EC Square Sans Pro" w:hAnsi="EC Square Sans Pro"/>
                <w:b/>
                <w:bCs/>
              </w:rPr>
            </w:pPr>
            <w:r>
              <w:rPr>
                <w:rFonts w:ascii="EC Square Sans Pro" w:hAnsi="EC Square Sans Pro"/>
                <w:b/>
                <w:bCs/>
              </w:rPr>
              <w:t xml:space="preserve">Format </w:t>
            </w:r>
          </w:p>
        </w:tc>
        <w:tc>
          <w:tcPr>
            <w:tcW w:w="1684" w:type="dxa"/>
            <w:shd w:val="clear" w:color="auto" w:fill="E7E6E6" w:themeFill="background2"/>
          </w:tcPr>
          <w:p w:rsidR="00DE7722" w:rsidRDefault="00DE7722" w:rsidP="00DE7722">
            <w:pPr>
              <w:rPr>
                <w:rFonts w:ascii="EC Square Sans Pro" w:hAnsi="EC Square Sans Pro"/>
                <w:b/>
                <w:bCs/>
              </w:rPr>
            </w:pPr>
            <w:r>
              <w:rPr>
                <w:rFonts w:ascii="EC Square Sans Pro" w:hAnsi="EC Square Sans Pro"/>
                <w:b/>
                <w:bCs/>
              </w:rPr>
              <w:t>Date</w:t>
            </w:r>
          </w:p>
        </w:tc>
      </w:tr>
      <w:tr w:rsidR="00DE7722" w:rsidTr="00177B22">
        <w:tc>
          <w:tcPr>
            <w:tcW w:w="1787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bookmarkStart w:id="0" w:name="_GoBack" w:colFirst="0" w:colLast="4"/>
            <w:r>
              <w:rPr>
                <w:rFonts w:ascii="Calibri" w:hAnsi="Calibri" w:cs="Calibri"/>
                <w:color w:val="000000"/>
              </w:rPr>
              <w:t>Bulgarian News Agency</w:t>
            </w:r>
          </w:p>
        </w:tc>
        <w:tc>
          <w:tcPr>
            <w:tcW w:w="1951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 Festiva</w:t>
            </w:r>
            <w:r w:rsidR="00FA450C">
              <w:rPr>
                <w:rFonts w:ascii="Calibri" w:hAnsi="Calibri" w:cs="Calibri"/>
                <w:color w:val="000000"/>
              </w:rPr>
              <w:t>l of the New European Bauhaus: T</w:t>
            </w:r>
            <w:r>
              <w:rPr>
                <w:rFonts w:ascii="Calibri" w:hAnsi="Calibri" w:cs="Calibri"/>
                <w:color w:val="000000"/>
              </w:rPr>
              <w:t>ransformation of the environment Infront of the BTA's office as an aesthetic, sustainable and inclusive meeting point for the local community</w:t>
            </w:r>
          </w:p>
        </w:tc>
        <w:tc>
          <w:tcPr>
            <w:tcW w:w="1877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Sofia, Bulgaria</w:t>
            </w:r>
          </w:p>
        </w:tc>
        <w:tc>
          <w:tcPr>
            <w:tcW w:w="1835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Hybrid </w:t>
            </w:r>
          </w:p>
        </w:tc>
        <w:tc>
          <w:tcPr>
            <w:tcW w:w="1684" w:type="dxa"/>
          </w:tcPr>
          <w:p w:rsidR="00DE7722" w:rsidRPr="00386C37" w:rsidRDefault="00DE7722" w:rsidP="00177B2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09/06/2022</w:t>
            </w:r>
          </w:p>
        </w:tc>
      </w:tr>
      <w:tr w:rsidR="00DE7722" w:rsidTr="00177B22">
        <w:tc>
          <w:tcPr>
            <w:tcW w:w="1787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Natural Science Museum Cherni Osam</w:t>
            </w:r>
          </w:p>
        </w:tc>
        <w:tc>
          <w:tcPr>
            <w:tcW w:w="1951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European Bauhaus Festival Cherni Osam</w:t>
            </w:r>
          </w:p>
        </w:tc>
        <w:tc>
          <w:tcPr>
            <w:tcW w:w="1877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Cherni Osam, Bulgaria</w:t>
            </w:r>
          </w:p>
        </w:tc>
        <w:tc>
          <w:tcPr>
            <w:tcW w:w="1835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Physical </w:t>
            </w:r>
          </w:p>
        </w:tc>
        <w:tc>
          <w:tcPr>
            <w:tcW w:w="1684" w:type="dxa"/>
          </w:tcPr>
          <w:p w:rsidR="00DE7722" w:rsidRPr="00386C37" w:rsidRDefault="00DE7722" w:rsidP="00177B2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11-12/06/2022</w:t>
            </w:r>
          </w:p>
        </w:tc>
      </w:tr>
      <w:tr w:rsidR="00DE7722" w:rsidTr="00177B22">
        <w:tc>
          <w:tcPr>
            <w:tcW w:w="1787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 / VT events</w:t>
            </w:r>
          </w:p>
        </w:tc>
        <w:tc>
          <w:tcPr>
            <w:tcW w:w="1951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New European Bauhaus fest | Future for KDK</w:t>
            </w:r>
          </w:p>
        </w:tc>
        <w:tc>
          <w:tcPr>
            <w:tcW w:w="1877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Veliko Tarnovo</w:t>
            </w:r>
            <w:r w:rsidR="00FA450C">
              <w:rPr>
                <w:rFonts w:ascii="Calibri" w:hAnsi="Calibri" w:cs="Calibri"/>
                <w:color w:val="000000"/>
              </w:rPr>
              <w:t>, Bulgaria</w:t>
            </w:r>
          </w:p>
        </w:tc>
        <w:tc>
          <w:tcPr>
            <w:tcW w:w="1835" w:type="dxa"/>
          </w:tcPr>
          <w:p w:rsidR="00DE7722" w:rsidRDefault="00DE7722" w:rsidP="00177B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Physical</w:t>
            </w:r>
          </w:p>
        </w:tc>
        <w:tc>
          <w:tcPr>
            <w:tcW w:w="1684" w:type="dxa"/>
          </w:tcPr>
          <w:p w:rsidR="00DE7722" w:rsidRPr="00386C37" w:rsidRDefault="00DE7722" w:rsidP="00177B2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11/06/2022</w:t>
            </w:r>
          </w:p>
        </w:tc>
      </w:tr>
      <w:bookmarkEnd w:id="0"/>
    </w:tbl>
    <w:p w:rsidR="009E0216" w:rsidRDefault="009E0216" w:rsidP="00B3147F">
      <w:pPr>
        <w:jc w:val="both"/>
      </w:pPr>
    </w:p>
    <w:p w:rsidR="000D30FE" w:rsidRPr="00B3147F" w:rsidRDefault="00B3147F" w:rsidP="00B3147F">
      <w:pPr>
        <w:jc w:val="both"/>
        <w:rPr>
          <w:rStyle w:val="Strong"/>
        </w:rPr>
      </w:pPr>
      <w:r w:rsidRPr="00B3147F">
        <w:rPr>
          <w:b/>
          <w:bCs/>
        </w:rPr>
        <w:t>From 23</w:t>
      </w:r>
      <w:r w:rsidRPr="00B3147F">
        <w:rPr>
          <w:b/>
          <w:bCs/>
          <w:vertAlign w:val="superscript"/>
        </w:rPr>
        <w:t>rd</w:t>
      </w:r>
      <w:r w:rsidRPr="00B3147F">
        <w:rPr>
          <w:b/>
          <w:bCs/>
        </w:rPr>
        <w:t xml:space="preserve"> May onwards, you can find all the information on the Festival, including the projects present at the Fair, by visiting: </w:t>
      </w:r>
      <w:hyperlink r:id="rId12" w:history="1">
        <w:r w:rsidRPr="00B3147F">
          <w:rPr>
            <w:rStyle w:val="Hyperlink"/>
            <w:b/>
            <w:bCs/>
          </w:rPr>
          <w:t>https://new-european-bauhaus-festival.eu/</w:t>
        </w:r>
      </w:hyperlink>
      <w:r w:rsidRPr="00B3147F">
        <w:rPr>
          <w:b/>
          <w:bCs/>
        </w:rPr>
        <w:t xml:space="preserve"> </w:t>
      </w:r>
    </w:p>
    <w:sectPr w:rsidR="000D30FE" w:rsidRPr="00B3147F" w:rsidSect="00B168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E6" w:rsidRDefault="00FB03E6" w:rsidP="00FB03E6">
      <w:pPr>
        <w:spacing w:after="0" w:line="240" w:lineRule="auto"/>
      </w:pPr>
      <w:r>
        <w:separator/>
      </w:r>
    </w:p>
  </w:endnote>
  <w:endnote w:type="continuationSeparator" w:id="0">
    <w:p w:rsidR="00FB03E6" w:rsidRDefault="00FB03E6" w:rsidP="00FB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FE" w:rsidRDefault="000D3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6118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6850" w:rsidRDefault="000D30FE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863511A" wp14:editId="052B1DE7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-736600</wp:posOffset>
                  </wp:positionV>
                  <wp:extent cx="7545705" cy="1157605"/>
                  <wp:effectExtent l="0" t="0" r="0" b="4445"/>
                  <wp:wrapNone/>
                  <wp:docPr id="5" name="Picture 5" descr="A picture containing background patter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background pattern&#10;&#10;Description automatically generated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140"/>
                          <a:stretch/>
                        </pic:blipFill>
                        <pic:spPr bwMode="auto">
                          <a:xfrm>
                            <a:off x="0" y="0"/>
                            <a:ext cx="7545705" cy="1157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850">
              <w:t xml:space="preserve">Page </w:t>
            </w:r>
            <w:r w:rsidR="00B16850">
              <w:rPr>
                <w:b/>
                <w:bCs/>
                <w:sz w:val="24"/>
                <w:szCs w:val="24"/>
              </w:rPr>
              <w:fldChar w:fldCharType="begin"/>
            </w:r>
            <w:r w:rsidR="00B16850">
              <w:rPr>
                <w:b/>
                <w:bCs/>
              </w:rPr>
              <w:instrText xml:space="preserve"> PAGE </w:instrText>
            </w:r>
            <w:r w:rsidR="00B16850">
              <w:rPr>
                <w:b/>
                <w:bCs/>
                <w:sz w:val="24"/>
                <w:szCs w:val="24"/>
              </w:rPr>
              <w:fldChar w:fldCharType="separate"/>
            </w:r>
            <w:r w:rsidR="00177B22">
              <w:rPr>
                <w:b/>
                <w:bCs/>
                <w:noProof/>
              </w:rPr>
              <w:t>2</w:t>
            </w:r>
            <w:r w:rsidR="00B16850">
              <w:rPr>
                <w:b/>
                <w:bCs/>
                <w:sz w:val="24"/>
                <w:szCs w:val="24"/>
              </w:rPr>
              <w:fldChar w:fldCharType="end"/>
            </w:r>
            <w:r w:rsidR="00B16850">
              <w:t xml:space="preserve"> of </w:t>
            </w:r>
            <w:r w:rsidR="00B16850">
              <w:rPr>
                <w:b/>
                <w:bCs/>
                <w:sz w:val="24"/>
                <w:szCs w:val="24"/>
              </w:rPr>
              <w:fldChar w:fldCharType="begin"/>
            </w:r>
            <w:r w:rsidR="00B16850">
              <w:rPr>
                <w:b/>
                <w:bCs/>
              </w:rPr>
              <w:instrText xml:space="preserve"> NUMPAGES  </w:instrText>
            </w:r>
            <w:r w:rsidR="00B16850">
              <w:rPr>
                <w:b/>
                <w:bCs/>
                <w:sz w:val="24"/>
                <w:szCs w:val="24"/>
              </w:rPr>
              <w:fldChar w:fldCharType="separate"/>
            </w:r>
            <w:r w:rsidR="00177B22">
              <w:rPr>
                <w:b/>
                <w:bCs/>
                <w:noProof/>
              </w:rPr>
              <w:t>2</w:t>
            </w:r>
            <w:r w:rsidR="00B168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715F" w:rsidRDefault="00AA71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449792"/>
      <w:docPartObj>
        <w:docPartGallery w:val="Page Numbers (Bottom of Page)"/>
        <w:docPartUnique/>
      </w:docPartObj>
    </w:sdtPr>
    <w:sdtEndPr/>
    <w:sdtContent>
      <w:sdt>
        <w:sdtPr>
          <w:id w:val="-1988703367"/>
          <w:docPartObj>
            <w:docPartGallery w:val="Page Numbers (Top of Page)"/>
            <w:docPartUnique/>
          </w:docPartObj>
        </w:sdtPr>
        <w:sdtEndPr/>
        <w:sdtContent>
          <w:p w:rsidR="006C1A62" w:rsidRDefault="006C1A62" w:rsidP="00653FF0">
            <w:pPr>
              <w:pStyle w:val="Footer"/>
              <w:jc w:val="right"/>
            </w:pPr>
            <w:r>
              <w:t xml:space="preserve">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7B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7B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6C1A62">
              <w:rPr>
                <w:noProof/>
                <w:lang w:eastAsia="en-GB"/>
              </w:rPr>
              <w:t xml:space="preserve"> </w:t>
            </w:r>
          </w:p>
        </w:sdtContent>
      </w:sdt>
    </w:sdtContent>
  </w:sdt>
  <w:p w:rsidR="00AA715F" w:rsidRDefault="00AA7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E6" w:rsidRDefault="00FB03E6" w:rsidP="00FB03E6">
      <w:pPr>
        <w:spacing w:after="0" w:line="240" w:lineRule="auto"/>
      </w:pPr>
      <w:r>
        <w:separator/>
      </w:r>
    </w:p>
  </w:footnote>
  <w:footnote w:type="continuationSeparator" w:id="0">
    <w:p w:rsidR="00FB03E6" w:rsidRDefault="00FB03E6" w:rsidP="00FB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FE" w:rsidRDefault="000D3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E6" w:rsidRDefault="000D30FE" w:rsidP="00FB03E6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6335395</wp:posOffset>
              </wp:positionH>
              <wp:positionV relativeFrom="page">
                <wp:posOffset>8505825</wp:posOffset>
              </wp:positionV>
              <wp:extent cx="294005" cy="12547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" cy="1254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30FE" w:rsidRDefault="000D30FE" w:rsidP="000D30FE">
                          <w:pPr>
                            <w:pStyle w:val="RTDcopy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© European Union, 2022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85pt;margin-top:669.75pt;width:23.15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" filled="f" stroked="f" strokeweight=".5pt">
              <v:textbox style="layout-flow:vertical;mso-layout-flow-alt:bottom-to-top">
                <w:txbxContent>
                  <w:p w:rsidR="000D30FE" w:rsidRDefault="000D30FE" w:rsidP="000D30FE">
                    <w:pPr>
                      <w:pStyle w:val="RTDcopy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© European Union, 2022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5F" w:rsidRDefault="000D30FE" w:rsidP="00B1685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46143" cy="10665427"/>
          <wp:effectExtent l="0" t="0" r="0" b="3175"/>
          <wp:wrapNone/>
          <wp:docPr id="1" name="Picture 1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26" cy="10698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6335395</wp:posOffset>
              </wp:positionH>
              <wp:positionV relativeFrom="page">
                <wp:posOffset>8505825</wp:posOffset>
              </wp:positionV>
              <wp:extent cx="294005" cy="1254760"/>
              <wp:effectExtent l="0" t="0" r="0" b="254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" cy="1254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30FE" w:rsidRDefault="000D30FE" w:rsidP="000D30FE">
                          <w:pPr>
                            <w:pStyle w:val="RTDcopy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© European Union, 2022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498.85pt;margin-top:669.75pt;width:23.15pt;height:9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" filled="f" stroked="f" strokeweight=".5pt">
              <v:textbox style="layout-flow:vertical;mso-layout-flow-alt:bottom-to-top">
                <w:txbxContent>
                  <w:p w:rsidR="000D30FE" w:rsidRDefault="000D30FE" w:rsidP="000D30FE">
                    <w:pPr>
                      <w:pStyle w:val="RTDcopy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© European Union, 2022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BE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B03E6"/>
    <w:rsid w:val="000D30FE"/>
    <w:rsid w:val="00177B22"/>
    <w:rsid w:val="001E3F6A"/>
    <w:rsid w:val="00300E76"/>
    <w:rsid w:val="00317495"/>
    <w:rsid w:val="00386C37"/>
    <w:rsid w:val="003B5F1E"/>
    <w:rsid w:val="00487711"/>
    <w:rsid w:val="00596084"/>
    <w:rsid w:val="00653FF0"/>
    <w:rsid w:val="006C1A62"/>
    <w:rsid w:val="00714E79"/>
    <w:rsid w:val="008E2909"/>
    <w:rsid w:val="00910430"/>
    <w:rsid w:val="00994FCD"/>
    <w:rsid w:val="009E0216"/>
    <w:rsid w:val="00A63247"/>
    <w:rsid w:val="00AA715F"/>
    <w:rsid w:val="00B16850"/>
    <w:rsid w:val="00B3147F"/>
    <w:rsid w:val="00B34570"/>
    <w:rsid w:val="00C2158C"/>
    <w:rsid w:val="00C86535"/>
    <w:rsid w:val="00CE7469"/>
    <w:rsid w:val="00D0428A"/>
    <w:rsid w:val="00DE7722"/>
    <w:rsid w:val="00E31243"/>
    <w:rsid w:val="00F34470"/>
    <w:rsid w:val="00FA450C"/>
    <w:rsid w:val="00F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76A936A-5D7E-4F13-9B7B-7DB79D4D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E6"/>
  </w:style>
  <w:style w:type="paragraph" w:styleId="Footer">
    <w:name w:val="footer"/>
    <w:basedOn w:val="Normal"/>
    <w:link w:val="FooterChar"/>
    <w:uiPriority w:val="99"/>
    <w:unhideWhenUsed/>
    <w:rsid w:val="00FB0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E6"/>
  </w:style>
  <w:style w:type="character" w:customStyle="1" w:styleId="Heading1Char">
    <w:name w:val="Heading 1 Char"/>
    <w:basedOn w:val="DefaultParagraphFont"/>
    <w:link w:val="Heading1"/>
    <w:uiPriority w:val="9"/>
    <w:rsid w:val="00FB03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03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3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B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6084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084"/>
    <w:rPr>
      <w:color w:val="0000FF"/>
      <w:u w:val="single"/>
    </w:rPr>
  </w:style>
  <w:style w:type="table" w:styleId="PlainTable5">
    <w:name w:val="Plain Table 5"/>
    <w:basedOn w:val="TableNormal"/>
    <w:uiPriority w:val="45"/>
    <w:rsid w:val="005960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6C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Heading1"/>
    <w:link w:val="Style1Char"/>
    <w:qFormat/>
    <w:rsid w:val="00386C37"/>
    <w:rPr>
      <w:b/>
      <w:color w:val="000000" w:themeColor="text1"/>
    </w:rPr>
  </w:style>
  <w:style w:type="character" w:customStyle="1" w:styleId="Style1Char">
    <w:name w:val="Style1 Char"/>
    <w:basedOn w:val="Heading1Char"/>
    <w:link w:val="Style1"/>
    <w:rsid w:val="00386C3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TDcopyrightChar">
    <w:name w:val="RTD copyright Char"/>
    <w:basedOn w:val="DefaultParagraphFont"/>
    <w:link w:val="RTDcopyright"/>
    <w:locked/>
    <w:rsid w:val="000D30FE"/>
    <w:rPr>
      <w:rFonts w:ascii="Arial" w:eastAsia="Calibri" w:hAnsi="Arial" w:cs="Times New Roman"/>
      <w:sz w:val="12"/>
      <w:szCs w:val="12"/>
      <w:lang w:val="fr-BE"/>
    </w:rPr>
  </w:style>
  <w:style w:type="paragraph" w:customStyle="1" w:styleId="RTDcopyright">
    <w:name w:val="RTD copyright"/>
    <w:basedOn w:val="Normal"/>
    <w:link w:val="RTDcopyrightChar"/>
    <w:autoRedefine/>
    <w:qFormat/>
    <w:rsid w:val="000D30FE"/>
    <w:pPr>
      <w:spacing w:after="200" w:line="276" w:lineRule="auto"/>
      <w:jc w:val="both"/>
    </w:pPr>
    <w:rPr>
      <w:rFonts w:ascii="Arial" w:eastAsia="Calibri" w:hAnsi="Arial" w:cs="Times New Roman"/>
      <w:sz w:val="12"/>
      <w:szCs w:val="12"/>
      <w:lang w:val="fr-BE"/>
    </w:rPr>
  </w:style>
  <w:style w:type="paragraph" w:styleId="ListParagraph">
    <w:name w:val="List Paragraph"/>
    <w:basedOn w:val="Normal"/>
    <w:uiPriority w:val="34"/>
    <w:qFormat/>
    <w:rsid w:val="00F3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.government.bg/index.php?l=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europa.eu/new-european-bauhaus/partners_en" TargetMode="External"/><Relationship Id="rId12" Type="http://schemas.openxmlformats.org/officeDocument/2006/relationships/hyperlink" Target="https://new-european-bauhaus-festival.e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izes.new-european-bauhaus.eu/node/30397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prizes.new-european-bauhaus.e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w-european-bauhaus-bg@mc.government.bg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987089B2DDC4EA3C5EEDA50AEC7B2" ma:contentTypeVersion="10" ma:contentTypeDescription="Create a new document." ma:contentTypeScope="" ma:versionID="57fb5b27f6ab369397e9e2c09efd7ced">
  <xsd:schema xmlns:xsd="http://www.w3.org/2001/XMLSchema" xmlns:xs="http://www.w3.org/2001/XMLSchema" xmlns:p="http://schemas.microsoft.com/office/2006/metadata/properties" xmlns:ns2="122f29e7-6632-4cfe-826d-d0aa7d34b0a3" targetNamespace="http://schemas.microsoft.com/office/2006/metadata/properties" ma:root="true" ma:fieldsID="5141ceea59f168deef01e52e306af055" ns2:_="">
    <xsd:import namespace="122f29e7-6632-4cfe-826d-d0aa7d34b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29e7-6632-4cfe-826d-d0aa7d34b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0EB04-920A-448F-B7D8-B5DAB4832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65D76-58A7-4E7F-827A-9C87EF96D58D}"/>
</file>

<file path=customXml/itemProps3.xml><?xml version="1.0" encoding="utf-8"?>
<ds:datastoreItem xmlns:ds="http://schemas.openxmlformats.org/officeDocument/2006/customXml" ds:itemID="{864BE158-899C-4540-B3C1-92BE8D82CC27}"/>
</file>

<file path=customXml/itemProps4.xml><?xml version="1.0" encoding="utf-8"?>
<ds:datastoreItem xmlns:ds="http://schemas.openxmlformats.org/officeDocument/2006/customXml" ds:itemID="{ECF74F97-F201-484B-860F-ACC107A94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FETTOUCHE Cedric (JRC-EXT)</dc:creator>
  <cp:keywords/>
  <dc:description/>
  <cp:lastModifiedBy>SELARU Bogdan Traian (RTD)</cp:lastModifiedBy>
  <cp:revision>18</cp:revision>
  <cp:lastPrinted>2022-05-04T09:20:00Z</cp:lastPrinted>
  <dcterms:created xsi:type="dcterms:W3CDTF">2022-05-04T11:19:00Z</dcterms:created>
  <dcterms:modified xsi:type="dcterms:W3CDTF">2022-05-11T17:00:00Z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0x010100AE1987089B2DDC4EA3C5EEDA50AEC7B2</vt:lpwstr>
  </property>
</Properties>
</file>