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20"/>
      </w:tblGrid>
      <w:tr w:rsidR="00492C72" w:rsidRPr="006C41BC" w:rsidTr="00A6706C">
        <w:trPr>
          <w:trHeight w:val="1319"/>
        </w:trPr>
        <w:tc>
          <w:tcPr>
            <w:tcW w:w="9746" w:type="dxa"/>
            <w:gridSpan w:val="2"/>
            <w:shd w:val="clear" w:color="auto" w:fill="auto"/>
          </w:tcPr>
          <w:p w:rsidR="00492C72" w:rsidRPr="00492C72" w:rsidRDefault="0060273D" w:rsidP="0049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DRAFT </w:t>
            </w:r>
            <w:r w:rsidR="00492C72" w:rsidRPr="00492C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AGENDA</w:t>
            </w:r>
          </w:p>
          <w:p w:rsidR="00ED44FC" w:rsidRDefault="00ED44FC" w:rsidP="0049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D44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‘Learning from each other – for the development  of a sustainable and circular bioeconomy’</w:t>
            </w:r>
          </w:p>
          <w:p w:rsidR="008A437B" w:rsidRDefault="00ED44FC" w:rsidP="0049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ED44F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Dissemination event for </w:t>
            </w:r>
            <w:r w:rsidR="0060273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the </w:t>
            </w:r>
            <w:r w:rsidRPr="00ED44F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EU Bioeconomy P</w:t>
            </w:r>
            <w:r w:rsidR="0060273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olicy Support Facility</w:t>
            </w:r>
            <w:r w:rsidRPr="00ED44F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Expert Group </w:t>
            </w:r>
          </w:p>
          <w:p w:rsidR="00492C72" w:rsidRPr="00492C72" w:rsidRDefault="00ED44FC" w:rsidP="0049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="00DA4D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F29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ly</w:t>
            </w:r>
            <w:r w:rsidR="00492C72" w:rsidRPr="00492C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A4D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2021</w:t>
            </w:r>
            <w:r w:rsidR="00C169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9:30 – 12:30</w:t>
            </w:r>
            <w:r w:rsidR="00492C72" w:rsidRPr="00492C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71F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CET</w:t>
            </w:r>
          </w:p>
          <w:p w:rsidR="00492C72" w:rsidRPr="00A6706C" w:rsidRDefault="00492C72" w:rsidP="00A9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2C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Online</w:t>
            </w:r>
            <w:r w:rsidR="007F29A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900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Webex</w:t>
            </w:r>
            <w:proofErr w:type="spellEnd"/>
            <w:r w:rsidRPr="00492C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C103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meeting</w:t>
            </w:r>
            <w:r w:rsidR="00A9006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hyperlink r:id="rId11" w:history="1">
              <w:r w:rsidR="00A90066" w:rsidRPr="00A9006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link</w:t>
              </w:r>
            </w:hyperlink>
          </w:p>
        </w:tc>
      </w:tr>
      <w:tr w:rsidR="00492C72" w:rsidRPr="006C41BC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492C72" w:rsidRPr="00BA7420" w:rsidRDefault="00492C72" w:rsidP="00492C72">
            <w:pPr>
              <w:widowControl w:val="0"/>
              <w:spacing w:before="120" w:after="120"/>
              <w:rPr>
                <w:rFonts w:ascii="Times New Roman" w:hAnsi="Times New Roman" w:cs="Times New Roman"/>
                <w:szCs w:val="24"/>
                <w:lang w:val="en-IE" w:bidi="hi-IN"/>
              </w:rPr>
            </w:pPr>
            <w:r w:rsidRPr="00BA74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C71F65" w:rsidRPr="00BA74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</w:t>
            </w:r>
            <w:r w:rsidRPr="00BA74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 – 0</w:t>
            </w:r>
            <w:r w:rsidR="00C71F65" w:rsidRPr="00BA74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</w:t>
            </w:r>
            <w:r w:rsidR="00145BF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</w:t>
            </w:r>
            <w:r w:rsidRPr="00BA742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   </w:t>
            </w:r>
          </w:p>
        </w:tc>
        <w:tc>
          <w:tcPr>
            <w:tcW w:w="7920" w:type="dxa"/>
            <w:shd w:val="clear" w:color="auto" w:fill="auto"/>
          </w:tcPr>
          <w:p w:rsidR="0037168C" w:rsidRPr="00A6706C" w:rsidRDefault="0060273D" w:rsidP="00A6706C">
            <w:pPr>
              <w:pStyle w:val="ListParagraph"/>
              <w:widowControl w:val="0"/>
              <w:spacing w:before="120" w:after="120"/>
              <w:ind w:left="36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73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Welcome speech and opening of the event</w:t>
            </w:r>
            <w:r w:rsidRPr="0060273D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 xml:space="preserve">, Mr. Jean-Eric </w:t>
            </w:r>
            <w:proofErr w:type="spellStart"/>
            <w:r w:rsidRPr="0060273D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>Paquet</w:t>
            </w:r>
            <w:proofErr w:type="spellEnd"/>
            <w:r w:rsidRPr="0060273D">
              <w:rPr>
                <w:rFonts w:ascii="Times New Roman" w:hAnsi="Times New Roman" w:cs="Times New Roman"/>
                <w:i/>
                <w:sz w:val="24"/>
                <w:szCs w:val="24"/>
                <w:lang w:val="en-IE"/>
              </w:rPr>
              <w:t>, Director-General - DG Research and Innovation</w:t>
            </w:r>
          </w:p>
        </w:tc>
      </w:tr>
      <w:tr w:rsidR="00492C72" w:rsidRPr="006C41BC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492C72" w:rsidRPr="00895847" w:rsidRDefault="001509C1" w:rsidP="00145BFC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Cs w:val="24"/>
                <w:lang w:val="en-IE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="006027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9.4</w:t>
            </w:r>
            <w:r w:rsidR="00145BF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6027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– </w:t>
            </w:r>
            <w:r w:rsidR="00145BF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9.55</w:t>
            </w:r>
          </w:p>
        </w:tc>
        <w:tc>
          <w:tcPr>
            <w:tcW w:w="7920" w:type="dxa"/>
            <w:shd w:val="clear" w:color="auto" w:fill="auto"/>
          </w:tcPr>
          <w:p w:rsidR="009C3453" w:rsidRPr="0060273D" w:rsidRDefault="0060273D" w:rsidP="0060273D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2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Opening message by a MS Representative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(tbc)</w:t>
            </w:r>
          </w:p>
        </w:tc>
      </w:tr>
      <w:tr w:rsidR="00492C72" w:rsidRPr="00DA4D5C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492C72" w:rsidRPr="00895847" w:rsidRDefault="00145BFC" w:rsidP="00807D6B">
            <w:pPr>
              <w:widowControl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09.55</w:t>
            </w:r>
            <w:r w:rsidR="00C9183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10.15</w:t>
            </w:r>
            <w:r w:rsidR="00492C72" w:rsidRPr="0089584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3B3270" w:rsidRPr="0060273D" w:rsidRDefault="0060273D" w:rsidP="0060273D">
            <w:pPr>
              <w:widowControl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Presentation of the PSF final report by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Patrick Barret, </w:t>
            </w:r>
            <w:r w:rsidRPr="0060273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independent expert</w:t>
            </w:r>
          </w:p>
        </w:tc>
      </w:tr>
      <w:tr w:rsidR="00F71D67" w:rsidRPr="00DA4D5C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F71D67" w:rsidRPr="00895847" w:rsidRDefault="00145BFC" w:rsidP="00807D6B">
            <w:pPr>
              <w:widowControl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10.15</w:t>
            </w:r>
            <w:r w:rsidR="006027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– 10.30</w:t>
            </w:r>
          </w:p>
        </w:tc>
        <w:tc>
          <w:tcPr>
            <w:tcW w:w="7920" w:type="dxa"/>
            <w:shd w:val="clear" w:color="auto" w:fill="auto"/>
          </w:tcPr>
          <w:p w:rsidR="00F71D67" w:rsidRPr="00AE72AE" w:rsidRDefault="0060273D" w:rsidP="0060273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Reflection on Report: </w:t>
            </w:r>
            <w:r w:rsidRPr="00602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blers of successful Bioeconomy – example of </w:t>
            </w:r>
            <w:r w:rsidRPr="00602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Italy, </w:t>
            </w:r>
            <w:r w:rsidRPr="0060273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Professor Fabio Fava, University of Bologna </w:t>
            </w:r>
          </w:p>
        </w:tc>
      </w:tr>
      <w:tr w:rsidR="00492C72" w:rsidRPr="00561EC3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492C72" w:rsidRPr="00895847" w:rsidRDefault="0060273D" w:rsidP="0060273D">
            <w:pPr>
              <w:widowControl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10.30 </w:t>
            </w:r>
            <w:r w:rsidR="00D644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10.45</w:t>
            </w:r>
          </w:p>
        </w:tc>
        <w:tc>
          <w:tcPr>
            <w:tcW w:w="7920" w:type="dxa"/>
            <w:shd w:val="clear" w:color="auto" w:fill="auto"/>
          </w:tcPr>
          <w:p w:rsidR="00835909" w:rsidRPr="00835909" w:rsidRDefault="0060273D" w:rsidP="0060273D">
            <w:pPr>
              <w:widowControl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Reflection on Report: </w:t>
            </w:r>
            <w:r w:rsidRPr="00602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Role of </w:t>
            </w:r>
            <w:proofErr w:type="spellStart"/>
            <w:r w:rsidRPr="00602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BioEast</w:t>
            </w:r>
            <w:proofErr w:type="spellEnd"/>
            <w:r w:rsidRPr="00602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preparing MS for bioeconomy policy development</w:t>
            </w:r>
          </w:p>
        </w:tc>
      </w:tr>
      <w:tr w:rsidR="00492C72" w:rsidRPr="006C41BC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492C72" w:rsidRPr="00895847" w:rsidRDefault="0060273D" w:rsidP="001509C1">
            <w:pPr>
              <w:widowControl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10.45</w:t>
            </w:r>
            <w:r w:rsidR="00D6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</w:p>
          <w:p w:rsidR="00492C72" w:rsidRPr="00895847" w:rsidRDefault="00492C72" w:rsidP="00CF602B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Cs w:val="24"/>
                <w:lang w:val="en-IE" w:bidi="hi-IN"/>
              </w:rPr>
            </w:pPr>
          </w:p>
        </w:tc>
        <w:tc>
          <w:tcPr>
            <w:tcW w:w="7920" w:type="dxa"/>
            <w:shd w:val="clear" w:color="auto" w:fill="auto"/>
          </w:tcPr>
          <w:p w:rsidR="00490074" w:rsidRPr="00B4714A" w:rsidRDefault="0060273D" w:rsidP="00573CB8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  <w:t xml:space="preserve">Coffee Break </w:t>
            </w:r>
          </w:p>
        </w:tc>
      </w:tr>
      <w:tr w:rsidR="00895847" w:rsidRPr="003B3270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895847" w:rsidRPr="00895847" w:rsidRDefault="0060273D" w:rsidP="0032613D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Cs w:val="24"/>
                <w:lang w:val="en-IE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11.00 – 12.00</w:t>
            </w:r>
          </w:p>
        </w:tc>
        <w:tc>
          <w:tcPr>
            <w:tcW w:w="7920" w:type="dxa"/>
            <w:shd w:val="clear" w:color="auto" w:fill="auto"/>
          </w:tcPr>
          <w:p w:rsidR="0060273D" w:rsidRPr="0060273D" w:rsidRDefault="0060273D" w:rsidP="0060273D">
            <w:pPr>
              <w:widowControl w:val="0"/>
              <w:tabs>
                <w:tab w:val="left" w:pos="169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</w:pPr>
            <w:r w:rsidRPr="0060273D"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  <w:t xml:space="preserve">Panel discussion Bioeconomy policies now and in the future in the Member States facilitated by </w:t>
            </w:r>
            <w:r w:rsidRPr="0060273D">
              <w:rPr>
                <w:rFonts w:ascii="Times New Roman" w:hAnsi="Times New Roman" w:cs="Times New Roman"/>
                <w:i/>
                <w:sz w:val="24"/>
                <w:szCs w:val="24"/>
                <w:lang w:val="en-IE" w:bidi="hi-IN"/>
              </w:rPr>
              <w:t>Mr. John Bell, Director - Healthy planet Directorate, DG Research and Innovation</w:t>
            </w:r>
          </w:p>
          <w:p w:rsidR="00895847" w:rsidRPr="0060273D" w:rsidRDefault="0060273D" w:rsidP="0060273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69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</w:pPr>
            <w:r w:rsidRPr="0060273D"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  <w:t>Panel consisting of 3-4 MS representatives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  <w:t xml:space="preserve"> (tbc) </w:t>
            </w:r>
          </w:p>
        </w:tc>
      </w:tr>
      <w:tr w:rsidR="0060273D" w:rsidRPr="003B3270" w:rsidTr="00A6706C">
        <w:trPr>
          <w:trHeight w:val="510"/>
        </w:trPr>
        <w:tc>
          <w:tcPr>
            <w:tcW w:w="1826" w:type="dxa"/>
            <w:shd w:val="clear" w:color="auto" w:fill="auto"/>
          </w:tcPr>
          <w:p w:rsidR="0060273D" w:rsidRDefault="0060273D" w:rsidP="0032613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12.00 </w:t>
            </w:r>
          </w:p>
        </w:tc>
        <w:tc>
          <w:tcPr>
            <w:tcW w:w="7920" w:type="dxa"/>
            <w:shd w:val="clear" w:color="auto" w:fill="auto"/>
          </w:tcPr>
          <w:p w:rsidR="0060273D" w:rsidRPr="0060273D" w:rsidRDefault="0060273D" w:rsidP="0060273D">
            <w:pPr>
              <w:widowControl w:val="0"/>
              <w:tabs>
                <w:tab w:val="left" w:pos="169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 w:bidi="hi-IN"/>
              </w:rPr>
              <w:t xml:space="preserve">Closing of the event by </w:t>
            </w:r>
            <w:r w:rsidRPr="0060273D">
              <w:rPr>
                <w:rFonts w:ascii="Times New Roman" w:hAnsi="Times New Roman" w:cs="Times New Roman"/>
                <w:i/>
                <w:sz w:val="24"/>
                <w:szCs w:val="24"/>
                <w:lang w:val="en-IE" w:bidi="hi-IN"/>
              </w:rPr>
              <w:t>Anne Vehviläinen, chair of the Bioeconomy PSF Expert group</w:t>
            </w:r>
          </w:p>
        </w:tc>
      </w:tr>
    </w:tbl>
    <w:p w:rsidR="00895847" w:rsidRPr="00895847" w:rsidRDefault="00895847" w:rsidP="00A6706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E" w:eastAsia="en-GB" w:bidi="hi-IN"/>
        </w:rPr>
      </w:pPr>
    </w:p>
    <w:sectPr w:rsidR="00895847" w:rsidRPr="00895847" w:rsidSect="009914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259F" w16cex:dateUtc="2021-05-27T12:05:00Z"/>
  <w16cex:commentExtensible w16cex:durableId="245A2579" w16cex:dateUtc="2021-05-27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BCC3F2" w16cid:durableId="245A242A"/>
  <w16cid:commentId w16cid:paraId="3FAF57D6" w16cid:durableId="245A259F"/>
  <w16cid:commentId w16cid:paraId="1DEE643B" w16cid:durableId="245A25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365"/>
    <w:multiLevelType w:val="hybridMultilevel"/>
    <w:tmpl w:val="05E09E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05B"/>
    <w:multiLevelType w:val="hybridMultilevel"/>
    <w:tmpl w:val="679649E0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53F4452"/>
    <w:multiLevelType w:val="hybridMultilevel"/>
    <w:tmpl w:val="18E45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533"/>
    <w:multiLevelType w:val="hybridMultilevel"/>
    <w:tmpl w:val="99000D0A"/>
    <w:lvl w:ilvl="0" w:tplc="C51404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6C9"/>
    <w:multiLevelType w:val="hybridMultilevel"/>
    <w:tmpl w:val="F9748F3A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E303C4F"/>
    <w:multiLevelType w:val="hybridMultilevel"/>
    <w:tmpl w:val="E48C934A"/>
    <w:lvl w:ilvl="0" w:tplc="0CA80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A466B"/>
    <w:multiLevelType w:val="hybridMultilevel"/>
    <w:tmpl w:val="6E264A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74C9"/>
    <w:multiLevelType w:val="hybridMultilevel"/>
    <w:tmpl w:val="2AA8DC48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3DA34F97"/>
    <w:multiLevelType w:val="hybridMultilevel"/>
    <w:tmpl w:val="68949394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40EC70C9"/>
    <w:multiLevelType w:val="hybridMultilevel"/>
    <w:tmpl w:val="B20603C8"/>
    <w:lvl w:ilvl="0" w:tplc="C51404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01469"/>
    <w:multiLevelType w:val="hybridMultilevel"/>
    <w:tmpl w:val="4DECB438"/>
    <w:lvl w:ilvl="0" w:tplc="040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6A906223"/>
    <w:multiLevelType w:val="hybridMultilevel"/>
    <w:tmpl w:val="0504BBFC"/>
    <w:lvl w:ilvl="0" w:tplc="134839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F9"/>
    <w:rsid w:val="00033CFF"/>
    <w:rsid w:val="00053ABC"/>
    <w:rsid w:val="00060482"/>
    <w:rsid w:val="0007529E"/>
    <w:rsid w:val="000859D6"/>
    <w:rsid w:val="00096F9A"/>
    <w:rsid w:val="000A29DD"/>
    <w:rsid w:val="000C242A"/>
    <w:rsid w:val="000C7534"/>
    <w:rsid w:val="000E0314"/>
    <w:rsid w:val="000E1A52"/>
    <w:rsid w:val="000F1216"/>
    <w:rsid w:val="00100788"/>
    <w:rsid w:val="00104E77"/>
    <w:rsid w:val="001208E7"/>
    <w:rsid w:val="00131E1A"/>
    <w:rsid w:val="00145BFC"/>
    <w:rsid w:val="001509C1"/>
    <w:rsid w:val="00187622"/>
    <w:rsid w:val="001B7AA2"/>
    <w:rsid w:val="00211768"/>
    <w:rsid w:val="00240A8B"/>
    <w:rsid w:val="002759FD"/>
    <w:rsid w:val="002838B2"/>
    <w:rsid w:val="002C271B"/>
    <w:rsid w:val="002E2CBE"/>
    <w:rsid w:val="00303DB5"/>
    <w:rsid w:val="0032613D"/>
    <w:rsid w:val="003357A3"/>
    <w:rsid w:val="003407B1"/>
    <w:rsid w:val="0034221F"/>
    <w:rsid w:val="00344BB2"/>
    <w:rsid w:val="00347DE5"/>
    <w:rsid w:val="00363112"/>
    <w:rsid w:val="00371517"/>
    <w:rsid w:val="0037168C"/>
    <w:rsid w:val="00377719"/>
    <w:rsid w:val="003924C4"/>
    <w:rsid w:val="00393D89"/>
    <w:rsid w:val="00396344"/>
    <w:rsid w:val="003A519C"/>
    <w:rsid w:val="003B3270"/>
    <w:rsid w:val="003B365F"/>
    <w:rsid w:val="003C3364"/>
    <w:rsid w:val="003C445B"/>
    <w:rsid w:val="00420308"/>
    <w:rsid w:val="004221A1"/>
    <w:rsid w:val="00426F67"/>
    <w:rsid w:val="00440496"/>
    <w:rsid w:val="00444CE6"/>
    <w:rsid w:val="0048541E"/>
    <w:rsid w:val="00490074"/>
    <w:rsid w:val="00492C72"/>
    <w:rsid w:val="004A5A2B"/>
    <w:rsid w:val="00511F72"/>
    <w:rsid w:val="00521284"/>
    <w:rsid w:val="00532E67"/>
    <w:rsid w:val="00537549"/>
    <w:rsid w:val="0054126F"/>
    <w:rsid w:val="0054707A"/>
    <w:rsid w:val="00561EC3"/>
    <w:rsid w:val="00573CB8"/>
    <w:rsid w:val="005819A4"/>
    <w:rsid w:val="005866CE"/>
    <w:rsid w:val="005A70C1"/>
    <w:rsid w:val="005E264A"/>
    <w:rsid w:val="005F231C"/>
    <w:rsid w:val="005F6E62"/>
    <w:rsid w:val="0060273D"/>
    <w:rsid w:val="00623627"/>
    <w:rsid w:val="006252D3"/>
    <w:rsid w:val="00637075"/>
    <w:rsid w:val="00642BD2"/>
    <w:rsid w:val="00642DD6"/>
    <w:rsid w:val="00645CE6"/>
    <w:rsid w:val="00653F82"/>
    <w:rsid w:val="00657598"/>
    <w:rsid w:val="00663591"/>
    <w:rsid w:val="00670A24"/>
    <w:rsid w:val="006742F8"/>
    <w:rsid w:val="00675DB5"/>
    <w:rsid w:val="0067745A"/>
    <w:rsid w:val="0068672F"/>
    <w:rsid w:val="00693328"/>
    <w:rsid w:val="006A144B"/>
    <w:rsid w:val="006A18B1"/>
    <w:rsid w:val="006B084C"/>
    <w:rsid w:val="006C119C"/>
    <w:rsid w:val="006C41BC"/>
    <w:rsid w:val="006D1262"/>
    <w:rsid w:val="006D4B1F"/>
    <w:rsid w:val="007030E8"/>
    <w:rsid w:val="00703F25"/>
    <w:rsid w:val="0072010B"/>
    <w:rsid w:val="00721CCD"/>
    <w:rsid w:val="00763E66"/>
    <w:rsid w:val="007740E7"/>
    <w:rsid w:val="00783B0A"/>
    <w:rsid w:val="007A27CA"/>
    <w:rsid w:val="007B150D"/>
    <w:rsid w:val="007D12EE"/>
    <w:rsid w:val="007D30C2"/>
    <w:rsid w:val="007E1C4A"/>
    <w:rsid w:val="007E3CC9"/>
    <w:rsid w:val="007F29A1"/>
    <w:rsid w:val="00807D6B"/>
    <w:rsid w:val="00812B97"/>
    <w:rsid w:val="008228E6"/>
    <w:rsid w:val="008230B1"/>
    <w:rsid w:val="008342AD"/>
    <w:rsid w:val="00835909"/>
    <w:rsid w:val="00836E22"/>
    <w:rsid w:val="008468DB"/>
    <w:rsid w:val="008542CC"/>
    <w:rsid w:val="00886888"/>
    <w:rsid w:val="00895847"/>
    <w:rsid w:val="008A437B"/>
    <w:rsid w:val="008E6CED"/>
    <w:rsid w:val="008F711D"/>
    <w:rsid w:val="008F7ADC"/>
    <w:rsid w:val="00904F5C"/>
    <w:rsid w:val="009103D0"/>
    <w:rsid w:val="009316AC"/>
    <w:rsid w:val="009716E3"/>
    <w:rsid w:val="009914BD"/>
    <w:rsid w:val="009A62F2"/>
    <w:rsid w:val="009B08D2"/>
    <w:rsid w:val="009B7AF9"/>
    <w:rsid w:val="009C3453"/>
    <w:rsid w:val="009C40DD"/>
    <w:rsid w:val="009E517C"/>
    <w:rsid w:val="009F0E5C"/>
    <w:rsid w:val="00A122AC"/>
    <w:rsid w:val="00A27D2D"/>
    <w:rsid w:val="00A50EF2"/>
    <w:rsid w:val="00A50FBE"/>
    <w:rsid w:val="00A60D99"/>
    <w:rsid w:val="00A65141"/>
    <w:rsid w:val="00A6706C"/>
    <w:rsid w:val="00A725F0"/>
    <w:rsid w:val="00A90066"/>
    <w:rsid w:val="00A9112D"/>
    <w:rsid w:val="00AB2B90"/>
    <w:rsid w:val="00AB5B64"/>
    <w:rsid w:val="00AC4087"/>
    <w:rsid w:val="00AD6C19"/>
    <w:rsid w:val="00AE72AE"/>
    <w:rsid w:val="00AE7C28"/>
    <w:rsid w:val="00AF1595"/>
    <w:rsid w:val="00B03357"/>
    <w:rsid w:val="00B03F60"/>
    <w:rsid w:val="00B12889"/>
    <w:rsid w:val="00B24F8C"/>
    <w:rsid w:val="00B35CE9"/>
    <w:rsid w:val="00B4714A"/>
    <w:rsid w:val="00B52374"/>
    <w:rsid w:val="00B55F9C"/>
    <w:rsid w:val="00B56594"/>
    <w:rsid w:val="00B65718"/>
    <w:rsid w:val="00BA09B6"/>
    <w:rsid w:val="00BA4D25"/>
    <w:rsid w:val="00BA7135"/>
    <w:rsid w:val="00BA7420"/>
    <w:rsid w:val="00BB4A91"/>
    <w:rsid w:val="00BD56D5"/>
    <w:rsid w:val="00BF546F"/>
    <w:rsid w:val="00C10363"/>
    <w:rsid w:val="00C169A6"/>
    <w:rsid w:val="00C17835"/>
    <w:rsid w:val="00C362A0"/>
    <w:rsid w:val="00C372AC"/>
    <w:rsid w:val="00C5243D"/>
    <w:rsid w:val="00C53069"/>
    <w:rsid w:val="00C71F65"/>
    <w:rsid w:val="00C77D25"/>
    <w:rsid w:val="00C91835"/>
    <w:rsid w:val="00CB36A2"/>
    <w:rsid w:val="00CD0E02"/>
    <w:rsid w:val="00CE53B7"/>
    <w:rsid w:val="00D41364"/>
    <w:rsid w:val="00D45882"/>
    <w:rsid w:val="00D61AF1"/>
    <w:rsid w:val="00D64444"/>
    <w:rsid w:val="00D75AB1"/>
    <w:rsid w:val="00D77500"/>
    <w:rsid w:val="00DA4D5C"/>
    <w:rsid w:val="00DD0797"/>
    <w:rsid w:val="00DD7DF9"/>
    <w:rsid w:val="00DE0628"/>
    <w:rsid w:val="00DE1226"/>
    <w:rsid w:val="00E03F6D"/>
    <w:rsid w:val="00E15BAF"/>
    <w:rsid w:val="00E16C7F"/>
    <w:rsid w:val="00E22246"/>
    <w:rsid w:val="00E35D9F"/>
    <w:rsid w:val="00E87AC4"/>
    <w:rsid w:val="00E96849"/>
    <w:rsid w:val="00EC23A9"/>
    <w:rsid w:val="00EC57AD"/>
    <w:rsid w:val="00ED1A54"/>
    <w:rsid w:val="00ED44FC"/>
    <w:rsid w:val="00F14CF9"/>
    <w:rsid w:val="00F1696A"/>
    <w:rsid w:val="00F23469"/>
    <w:rsid w:val="00F51EBF"/>
    <w:rsid w:val="00F604E3"/>
    <w:rsid w:val="00F61B96"/>
    <w:rsid w:val="00F71D67"/>
    <w:rsid w:val="00F7766F"/>
    <w:rsid w:val="00F82A87"/>
    <w:rsid w:val="00F920A6"/>
    <w:rsid w:val="00F951E5"/>
    <w:rsid w:val="00FC535D"/>
    <w:rsid w:val="00FD3A5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2F9C"/>
  <w15:docId w15:val="{0585023F-ADE2-9747-82CD-1B44184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F9"/>
  </w:style>
  <w:style w:type="paragraph" w:styleId="Heading1">
    <w:name w:val="heading 1"/>
    <w:basedOn w:val="Normal"/>
    <w:next w:val="Normal"/>
    <w:link w:val="Heading1Char"/>
    <w:uiPriority w:val="9"/>
    <w:qFormat/>
    <w:rsid w:val="00F951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d,Odstavec_muj,Table/Figure Heading,Colorful List - Accent 11,Dot pt,F5 List Paragraph,List Paragraph1,No Spacing1,List Paragraph Char Char Char,Indicator Text,Numbered Para 1,Bullet Points,MAIN CONTENT,List Paragraph11,L"/>
    <w:basedOn w:val="Normal"/>
    <w:link w:val="ListParagraphChar"/>
    <w:uiPriority w:val="34"/>
    <w:qFormat/>
    <w:rsid w:val="009B7AF9"/>
    <w:pPr>
      <w:ind w:left="720"/>
      <w:contextualSpacing/>
    </w:pPr>
  </w:style>
  <w:style w:type="character" w:customStyle="1" w:styleId="ListParagraphChar">
    <w:name w:val="List Paragraph Char"/>
    <w:aliases w:val="Nad Char,Odstavec_muj Char,Table/Figure Heading Char,Colorful List - Accent 11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sid w:val="009B7AF9"/>
  </w:style>
  <w:style w:type="paragraph" w:styleId="BalloonText">
    <w:name w:val="Balloon Text"/>
    <w:basedOn w:val="Normal"/>
    <w:link w:val="BalloonTextChar"/>
    <w:uiPriority w:val="99"/>
    <w:semiHidden/>
    <w:unhideWhenUsed/>
    <w:rsid w:val="003C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11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1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A5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EF2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5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5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900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ecconf.webex.com/ecconf/j.php?MTID=m54ac39d08b9dbc0a0449e3e620bd34f1" TargetMode="Externa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C35E26921BE9748A15E85B1624992A9" ma:contentTypeVersion="18" ma:contentTypeDescription="Create a new document for eDocs" ma:contentTypeScope="" ma:versionID="cd222559604eb1a0fa3f5a1491ab7795">
  <xsd:schema xmlns:xsd="http://www.w3.org/2001/XMLSchema" xmlns:p="http://schemas.microsoft.com/office/2006/metadata/properties" xmlns:ns1="http://schemas.microsoft.com/sharepoint/v3" xmlns:ns2="44a13500-d5f3-46a5-8f18-5a27261c09ca" xmlns:ns3="62a05287-1daf-44a7-9913-e6fdd85d9c1a" targetNamespace="http://schemas.microsoft.com/office/2006/metadata/properties" ma:root="true" ma:fieldsID="bca1d7150efd58c342c6c6affa16e396" ns1:_="" ns2:_="" ns3:_="">
    <xsd:import namespace="http://schemas.microsoft.com/sharepoint/v3"/>
    <xsd:import namespace="44a13500-d5f3-46a5-8f18-5a27261c09ca"/>
    <xsd:import namespace="62a05287-1daf-44a7-9913-e6fdd85d9c1a"/>
    <xsd:element name="properties">
      <xsd:complexType>
        <xsd:sequence>
          <xsd:element name="documentManagement">
            <xsd:complexType>
              <xsd:all>
                <xsd:element ref="ns2:eDocs_DocumentTopics" minOccurs="0"/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SeriesSubSeries" minOccurs="0"/>
                <xsd:element ref="ns2:eDocs_YearTaxHTField0" minOccurs="0"/>
                <xsd:element ref="ns2:eDocs_Year" minOccurs="0"/>
                <xsd:element ref="ns1:eDocs_FileName" minOccurs="0"/>
                <xsd:element ref="ns1:eDocs_FileStatus"/>
                <xsd:element ref="ns2:eDocs_FileTopicsTaxHTField0" minOccurs="0"/>
                <xsd:element ref="ns2:eDocs_FileTopic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dms="http://schemas.microsoft.com/office/2006/documentManagement/types" targetNamespace="44a13500-d5f3-46a5-8f18-5a27261c09ca" elementFormDefault="qualified">
    <xsd:import namespace="http://schemas.microsoft.com/office/2006/documentManagement/types"/>
    <xsd:element name="eDocs_DocumentTopics" ma:index="8" nillable="true" ma:displayName="Document Topics" ma:hidden="true" ma:list="{99b5a2ea-fe12-4402-9976-34afb3c8ff56}" ma:internalName="eDocs_DocumentTopics" ma:showField="Term1033" ma:web="62a05287-1daf-44a7-9913-e6fdd85d9c1a">
      <xsd:simpleType>
        <xsd:restriction base="dms:Unknown"/>
      </xsd:simpleType>
    </xsd:element>
    <xsd:element name="eDocs_DocumentTopicsTaxHTField0" ma:index="9" nillable="true" ma:displayName="eDocs_DocumentTopics_0" ma:hidden="true" ma:internalName="eDocs_DocumentTopicsTaxHTField0">
      <xsd:simpleType>
        <xsd:restriction base="dms:Note"/>
      </xsd:simpleType>
    </xsd:element>
    <xsd:element name="eDocs_SeriesSubSeriesTaxHTField0" ma:index="15" nillable="true" ma:displayName="eDocs_SeriesSubSeries_0" ma:hidden="true" ma:internalName="eDocs_SeriesSubSeriesTaxHTField0">
      <xsd:simpleType>
        <xsd:restriction base="dms:Note"/>
      </xsd:simpleType>
    </xsd:element>
    <xsd:element name="eDocs_SeriesSubSeries" ma:index="16" nillable="true" ma:displayName="Sub Series" ma:list="{99b5a2ea-fe12-4402-9976-34afb3c8ff56}" ma:internalName="eDocs_SeriesSubSeries" ma:showField="Term1033" ma:web="62a05287-1daf-44a7-9913-e6fdd85d9c1a">
      <xsd:simpleType>
        <xsd:restriction base="dms:Unknown"/>
      </xsd:simpleType>
    </xsd:element>
    <xsd:element name="eDocs_YearTaxHTField0" ma:index="17" nillable="true" ma:displayName="eDocs_Year_0" ma:hidden="true" ma:internalName="eDocs_YearTaxHTField0">
      <xsd:simpleType>
        <xsd:restriction base="dms:Note"/>
      </xsd:simpleType>
    </xsd:element>
    <xsd:element name="eDocs_Year" ma:index="18" nillable="true" ma:displayName="Year" ma:list="{99b5a2ea-fe12-4402-9976-34afb3c8ff56}" ma:internalName="eDocs_Year" ma:showField="Term1033" ma:web="62a05287-1daf-44a7-9913-e6fdd85d9c1a">
      <xsd:simpleType>
        <xsd:restriction base="dms:Unknown"/>
      </xsd:simpleType>
    </xsd:element>
    <xsd:element name="eDocs_FileTopicsTaxHTField0" ma:index="21" nillable="true" ma:displayName="eDocs_FileTopics_0" ma:hidden="true" ma:internalName="eDocs_FileTopicsTaxHTField0">
      <xsd:simpleType>
        <xsd:restriction base="dms:Note"/>
      </xsd:simpleType>
    </xsd:element>
    <xsd:element name="eDocs_FileTopics" ma:index="22" nillable="true" ma:displayName="File Topics" ma:list="{99b5a2ea-fe12-4402-9976-34afb3c8ff56}" ma:internalName="eDocs_FileTopics" ma:showField="Term1033" ma:web="62a05287-1daf-44a7-9913-e6fdd85d9c1a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2a05287-1daf-44a7-9913-e6fdd85d9c1a" elementFormDefault="qualified">
    <xsd:import namespace="http://schemas.microsoft.com/office/2006/documentManagement/types"/>
    <xsd:element name="TaxCatchAll" ma:index="14" nillable="true" ma:displayName="Taxonomy Catch All Column" ma:hidden="true" ma:list="{99b5a2ea-fe12-4402-9976-34afb3c8ff56}" ma:internalName="TaxCatchAll" ma:showField="CatchAllData" ma:web="62a05287-1daf-44a7-9913-e6fdd85d9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Docs_DocumentTopics xmlns="44a13500-d5f3-46a5-8f18-5a27261c09ca" xsi:nil="true"/>
    <eDocs_Year xmlns="44a13500-d5f3-46a5-8f18-5a27261c09ca">3;#2019|41d48734-6848-4d87-9718-41e328a1b72d</eDocs_Year>
    <eDocs_FileStatus xmlns="http://schemas.microsoft.com/sharepoint/v3">Live</eDocs_FileStatus>
    <eDocs_DocumentTopicsTaxHTField0 xmlns="44a13500-d5f3-46a5-8f18-5a27261c09ca" xsi:nil="true"/>
    <eDocs_SeriesSubSeriesTaxHTField0 xmlns="44a13500-d5f3-46a5-8f18-5a27261c09ca">005|97d27569-2b73-49b2-869e-4393d776b02a</eDocs_SeriesSubSeriesTaxHTField0>
    <TaxCatchAll xmlns="62a05287-1daf-44a7-9913-e6fdd85d9c1a">
      <Value>13</Value>
      <Value>4</Value>
      <Value>3</Value>
      <Value>1</Value>
    </TaxCatchAll>
    <eDocs_FileTopics xmlns="44a13500-d5f3-46a5-8f18-5a27261c09ca">13;#Bioeconomy|40e982a4-83fa-41c4-831a-03a9dae64f9c</eDocs_FileTopics>
    <eDocs_SeriesSubSeries xmlns="44a13500-d5f3-46a5-8f18-5a27261c09ca">4;#005|97d27569-2b73-49b2-869e-4393d776b02a</eDocs_SeriesSubSeries>
    <eDocs_FileTopicsTaxHTField0 xmlns="44a13500-d5f3-46a5-8f18-5a27261c09ca">Bioeconomy|40e982a4-83fa-41c4-831a-03a9dae64f9c</eDocs_FileTopicsTaxHTField0>
    <eDocs_YearTaxHTField0 xmlns="44a13500-d5f3-46a5-8f18-5a27261c09ca">2019|41d48734-6848-4d87-9718-41e328a1b72d</eDocs_YearTaxHTField0>
    <eDocs_FileName xmlns="http://schemas.microsoft.com/sharepoint/v3">AGRC005-001-2019</eDocs_FileName>
    <_dlc_ExpireDate xmlns="http://schemas.microsoft.com/sharepoint/v3">2021-08-27T10:23:36+00:00</_dlc_ExpireDate>
    <_dlc_ExpireDateSave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674e5d36-2c96-4faf-8c64-8ce091a47993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DD90-DB36-4393-B844-2D59767C41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53FDDA-ED64-4C82-8EBE-100514C20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a13500-d5f3-46a5-8f18-5a27261c09ca"/>
    <ds:schemaRef ds:uri="62a05287-1daf-44a7-9913-e6fdd85d9c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C40775-2E6E-40A4-93BD-016E4F13AC4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a05287-1daf-44a7-9913-e6fdd85d9c1a"/>
    <ds:schemaRef ds:uri="44a13500-d5f3-46a5-8f18-5a27261c09ca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82785D-B6DA-4614-B338-A0D0C9E6B3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9FD7DE-E4A2-488A-A02D-63AF1AF3B39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C64BF0C-B736-4846-8BA7-5BA4FBE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1031</Characters>
  <Application>Microsoft Office Word</Application>
  <DocSecurity>0</DocSecurity>
  <Lines>34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Vehviläinen Anne (MMM)</dc:creator>
  <cp:lastModifiedBy>TISTAN Adrian (RTD)</cp:lastModifiedBy>
  <cp:revision>5</cp:revision>
  <dcterms:created xsi:type="dcterms:W3CDTF">2021-06-11T12:43:00Z</dcterms:created>
  <dcterms:modified xsi:type="dcterms:W3CDTF">2021-06-11T13:15:00Z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0x0101000BC94875665D404BB1351B53C41FD2C0004C35E26921BE9748A15E85B1624992A9</vt:lpwstr>
  </property>
  <property fmtid="{D5CDD505-2E9C-101B-9397-08002B2CF9AE}" pid="3" name="eDocs_SecurityClassification">
    <vt:lpwstr>1;#Public|a1b4c7cd-a7b1-492f-a832-d2897b8288db</vt:lpwstr>
  </property>
  <property fmtid="{D5CDD505-2E9C-101B-9397-08002B2CF9AE}" pid="4" name="_dlc_policyId">
    <vt:lpwstr>0x0101000BC94875665D404BB1351B53C41FD2C0|151133126</vt:lpwstr>
  </property>
  <property fmtid="{D5CDD505-2E9C-101B-9397-08002B2CF9AE}" pid="5" name="eDocs_SecurityClassificationTaxHTField0">
    <vt:lpwstr>Public|a1b4c7cd-a7b1-492f-a832-d2897b8288db</vt:lpwstr>
  </property>
  <property fmtid="{D5CDD505-2E9C-101B-9397-08002B2CF9AE}" pid="6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