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FC189E" w:rsidRPr="00AF68F2" w14:paraId="1246D1D1" w14:textId="77777777" w:rsidTr="00D70AC2">
        <w:tc>
          <w:tcPr>
            <w:tcW w:w="5000" w:type="pct"/>
            <w:gridSpan w:val="2"/>
            <w:tcBorders>
              <w:bottom w:val="single" w:sz="4" w:space="0" w:color="auto"/>
            </w:tcBorders>
          </w:tcPr>
          <w:p w14:paraId="4988703E" w14:textId="77777777" w:rsidR="00FC189E" w:rsidRPr="00AF68F2" w:rsidRDefault="00C74F5E" w:rsidP="00C74F5E">
            <w:pPr>
              <w:spacing w:line="360" w:lineRule="auto"/>
              <w:rPr>
                <w:rStyle w:val="IntenseReference"/>
              </w:rPr>
            </w:pPr>
            <w:bookmarkStart w:id="0" w:name="_GoBack"/>
            <w:bookmarkEnd w:id="0"/>
            <w:r>
              <w:rPr>
                <w:rStyle w:val="IntenseReference"/>
                <w:sz w:val="28"/>
              </w:rPr>
              <w:t>GENERAL INFORMATION</w:t>
            </w:r>
          </w:p>
        </w:tc>
      </w:tr>
      <w:tr w:rsidR="00FC189E" w14:paraId="1742E29D" w14:textId="77777777" w:rsidTr="00D70AC2">
        <w:tc>
          <w:tcPr>
            <w:tcW w:w="5000" w:type="pct"/>
            <w:gridSpan w:val="2"/>
            <w:tcBorders>
              <w:top w:val="single" w:sz="4" w:space="0" w:color="auto"/>
              <w:left w:val="single" w:sz="4" w:space="0" w:color="auto"/>
              <w:bottom w:val="nil"/>
            </w:tcBorders>
          </w:tcPr>
          <w:p w14:paraId="41EC09DB" w14:textId="77777777" w:rsidR="003B1D0F" w:rsidRPr="001B2C94" w:rsidRDefault="00C74F5E" w:rsidP="00460173">
            <w:pPr>
              <w:pStyle w:val="ListParagraph"/>
              <w:numPr>
                <w:ilvl w:val="0"/>
                <w:numId w:val="3"/>
              </w:numPr>
              <w:spacing w:line="360" w:lineRule="auto"/>
              <w:ind w:left="462"/>
            </w:pPr>
            <w:r>
              <w:rPr>
                <w:b/>
              </w:rPr>
              <w:t xml:space="preserve">NAME OF THE </w:t>
            </w:r>
            <w:r w:rsidR="00460173">
              <w:rPr>
                <w:b/>
              </w:rPr>
              <w:t>CENTER</w:t>
            </w:r>
            <w:r w:rsidR="004750C0">
              <w:rPr>
                <w:b/>
              </w:rPr>
              <w:t xml:space="preserve"> AND LOCATION</w:t>
            </w:r>
          </w:p>
        </w:tc>
      </w:tr>
      <w:tr w:rsidR="00F22A08" w:rsidRPr="00112D12" w14:paraId="2383F85C" w14:textId="77777777" w:rsidTr="00622F41">
        <w:tc>
          <w:tcPr>
            <w:tcW w:w="1181" w:type="pct"/>
            <w:vMerge w:val="restart"/>
            <w:tcBorders>
              <w:top w:val="nil"/>
            </w:tcBorders>
          </w:tcPr>
          <w:p w14:paraId="7BFC6285" w14:textId="77777777" w:rsidR="00F22A08" w:rsidRPr="001B2C94" w:rsidRDefault="00F22A08" w:rsidP="00E43C4C">
            <w:pPr>
              <w:spacing w:line="360" w:lineRule="auto"/>
            </w:pPr>
            <w:bookmarkStart w:id="1" w:name="Name"/>
          </w:p>
        </w:tc>
        <w:bookmarkEnd w:id="1"/>
        <w:tc>
          <w:tcPr>
            <w:tcW w:w="3819" w:type="pct"/>
            <w:tcBorders>
              <w:top w:val="nil"/>
            </w:tcBorders>
          </w:tcPr>
          <w:p w14:paraId="1C5C7F15" w14:textId="75D10746" w:rsidR="00791B07" w:rsidRPr="002E31E3" w:rsidRDefault="00656BC5" w:rsidP="00791B07">
            <w:pPr>
              <w:spacing w:line="360" w:lineRule="auto"/>
              <w:jc w:val="both"/>
              <w:rPr>
                <w:i/>
              </w:rPr>
            </w:pPr>
            <w:r w:rsidRPr="00656BC5">
              <w:rPr>
                <w:i/>
                <w:color w:val="002060"/>
              </w:rPr>
              <w:t>Institute of Biology and Immunology of Reproduction, Bulgarian Academy of Sciences, part of Research Infrastructure Alliance for Cell Technologies (INFRA ACT)</w:t>
            </w:r>
          </w:p>
        </w:tc>
      </w:tr>
      <w:tr w:rsidR="00F22A08" w14:paraId="0E0F95FE" w14:textId="77777777" w:rsidTr="00622F41">
        <w:tc>
          <w:tcPr>
            <w:tcW w:w="1181" w:type="pct"/>
            <w:vMerge/>
            <w:tcBorders>
              <w:bottom w:val="single" w:sz="4" w:space="0" w:color="auto"/>
            </w:tcBorders>
          </w:tcPr>
          <w:p w14:paraId="18DBAFF3" w14:textId="77777777" w:rsidR="00F22A08" w:rsidRPr="00112D12" w:rsidRDefault="00F22A08" w:rsidP="00F22A08">
            <w:pPr>
              <w:spacing w:line="360" w:lineRule="auto"/>
              <w:rPr>
                <w:lang w:val="it-IT"/>
              </w:rPr>
            </w:pPr>
            <w:bookmarkStart w:id="2" w:name="Acronym"/>
          </w:p>
        </w:tc>
        <w:bookmarkEnd w:id="2"/>
        <w:tc>
          <w:tcPr>
            <w:tcW w:w="3819" w:type="pct"/>
            <w:tcBorders>
              <w:bottom w:val="single" w:sz="4" w:space="0" w:color="auto"/>
            </w:tcBorders>
          </w:tcPr>
          <w:p w14:paraId="3EF9BE8A" w14:textId="77777777" w:rsidR="00791B07" w:rsidRPr="00791B07" w:rsidRDefault="00791B07" w:rsidP="00C74F5E">
            <w:pPr>
              <w:spacing w:line="360" w:lineRule="auto"/>
              <w:jc w:val="both"/>
              <w:rPr>
                <w:b/>
              </w:rPr>
            </w:pPr>
          </w:p>
        </w:tc>
      </w:tr>
      <w:tr w:rsidR="00FC189E" w14:paraId="3D111CAE" w14:textId="77777777" w:rsidTr="00D70AC2">
        <w:tc>
          <w:tcPr>
            <w:tcW w:w="5000" w:type="pct"/>
            <w:gridSpan w:val="2"/>
            <w:tcBorders>
              <w:top w:val="single" w:sz="4" w:space="0" w:color="auto"/>
              <w:left w:val="single" w:sz="4" w:space="0" w:color="auto"/>
              <w:bottom w:val="nil"/>
            </w:tcBorders>
          </w:tcPr>
          <w:p w14:paraId="06F9ED4B" w14:textId="77777777" w:rsidR="006D506E" w:rsidRPr="00602E06" w:rsidRDefault="00C74F5E" w:rsidP="00DD1D65">
            <w:pPr>
              <w:pStyle w:val="ListParagraph"/>
              <w:numPr>
                <w:ilvl w:val="0"/>
                <w:numId w:val="3"/>
              </w:numPr>
              <w:spacing w:line="360" w:lineRule="auto"/>
              <w:ind w:left="462"/>
              <w:rPr>
                <w:b/>
              </w:rPr>
            </w:pPr>
            <w:r>
              <w:rPr>
                <w:b/>
              </w:rPr>
              <w:t>TYPE</w:t>
            </w:r>
            <w:r w:rsidR="00460173">
              <w:rPr>
                <w:b/>
              </w:rPr>
              <w:t xml:space="preserve"> OF THE RESEARCH</w:t>
            </w:r>
            <w:r w:rsidR="003A314B">
              <w:rPr>
                <w:b/>
              </w:rPr>
              <w:t xml:space="preserve"> INFRASTRUCTURE</w:t>
            </w:r>
            <w:r w:rsidR="00460173">
              <w:rPr>
                <w:b/>
              </w:rPr>
              <w:t xml:space="preserve"> </w:t>
            </w:r>
            <w:r w:rsidR="00DD1D65">
              <w:rPr>
                <w:b/>
              </w:rPr>
              <w:t>AND/OR SCIENTIFIC EXPERTISE</w:t>
            </w:r>
          </w:p>
        </w:tc>
      </w:tr>
      <w:tr w:rsidR="00602E06" w14:paraId="121614A0" w14:textId="77777777" w:rsidTr="00622F41">
        <w:tc>
          <w:tcPr>
            <w:tcW w:w="1181" w:type="pct"/>
            <w:tcBorders>
              <w:top w:val="nil"/>
            </w:tcBorders>
          </w:tcPr>
          <w:p w14:paraId="54860F29" w14:textId="77777777" w:rsidR="00602E06" w:rsidRDefault="00C74F5E" w:rsidP="00460173">
            <w:pPr>
              <w:spacing w:line="360" w:lineRule="auto"/>
            </w:pPr>
            <w:bookmarkStart w:id="3" w:name="Type"/>
            <w:r>
              <w:t xml:space="preserve">Identify the type of the </w:t>
            </w:r>
            <w:r w:rsidR="00460173">
              <w:t>RI, equipment/facilities</w:t>
            </w:r>
            <w:r w:rsidR="00DD1D65">
              <w:t>/</w:t>
            </w:r>
            <w:r w:rsidR="003A314B">
              <w:t xml:space="preserve"> specific research</w:t>
            </w:r>
            <w:r w:rsidR="00DD1D65">
              <w:t>, and in particular linked to</w:t>
            </w:r>
            <w:r w:rsidR="003A314B">
              <w:t xml:space="preserve"> COVID-19</w:t>
            </w:r>
            <w:r w:rsidR="00602E06">
              <w:rPr>
                <w:lang w:val="bg-BG"/>
              </w:rPr>
              <w:t>:</w:t>
            </w:r>
          </w:p>
          <w:p w14:paraId="36006A77" w14:textId="77777777" w:rsidR="00112D12" w:rsidRDefault="00112D12" w:rsidP="00460173">
            <w:pPr>
              <w:spacing w:line="360" w:lineRule="auto"/>
            </w:pPr>
          </w:p>
          <w:p w14:paraId="49013783" w14:textId="77777777" w:rsidR="00112D12" w:rsidRPr="00112D12" w:rsidRDefault="00112D12" w:rsidP="00460173">
            <w:pPr>
              <w:spacing w:line="360" w:lineRule="auto"/>
            </w:pPr>
          </w:p>
        </w:tc>
        <w:bookmarkEnd w:id="3"/>
        <w:tc>
          <w:tcPr>
            <w:tcW w:w="3819" w:type="pct"/>
            <w:tcBorders>
              <w:top w:val="nil"/>
            </w:tcBorders>
          </w:tcPr>
          <w:p w14:paraId="4EBB8617" w14:textId="2243A4E2" w:rsidR="001E34D2" w:rsidRPr="0018661D" w:rsidRDefault="001D4C61" w:rsidP="00BE4D0A">
            <w:pPr>
              <w:spacing w:line="360" w:lineRule="auto"/>
              <w:jc w:val="both"/>
            </w:pPr>
            <w:r w:rsidRPr="0018661D">
              <w:rPr>
                <w:b/>
                <w:bCs/>
                <w:i/>
                <w:iCs/>
              </w:rPr>
              <w:t>COVID-19 RNA epi-transcriptome analysis:</w:t>
            </w:r>
            <w:r w:rsidRPr="0018661D">
              <w:t xml:space="preserve"> </w:t>
            </w:r>
            <w:r w:rsidR="00F3624B" w:rsidRPr="0018661D">
              <w:t xml:space="preserve">Scientific equipment </w:t>
            </w:r>
            <w:r w:rsidR="00656BC5" w:rsidRPr="0018661D">
              <w:t>allowing for long read DNA/RNA sequencing, including RNA direct sequencing – Nanopore sequencing facility with 2 Oxford Nanopore Technologies (ONT) MinION sequencers, 1 MinIT for real time base calling</w:t>
            </w:r>
            <w:r w:rsidR="009C2D3D" w:rsidRPr="0018661D">
              <w:t>, fluorescent based QC</w:t>
            </w:r>
            <w:r w:rsidR="00656BC5" w:rsidRPr="0018661D">
              <w:t>. Pending until the 3</w:t>
            </w:r>
            <w:r w:rsidR="00656BC5" w:rsidRPr="0018661D">
              <w:rPr>
                <w:vertAlign w:val="superscript"/>
              </w:rPr>
              <w:t>rd</w:t>
            </w:r>
            <w:r w:rsidR="00656BC5" w:rsidRPr="0018661D">
              <w:t xml:space="preserve"> quarter of 2020 we are obtaining Qsep RNA/DNA fragment analyzer, automated library prep – ONT Voltrax, ONT GridION (middle range sequencer – up to 150 GB per project), coupled with ONT flongle adaptors for small projects (up to 1.5 GB).</w:t>
            </w:r>
          </w:p>
          <w:p w14:paraId="33ABC204" w14:textId="65D9EE1E" w:rsidR="00867396" w:rsidRPr="0018661D" w:rsidRDefault="001A085A" w:rsidP="00BE4D0A">
            <w:pPr>
              <w:spacing w:line="360" w:lineRule="auto"/>
              <w:jc w:val="both"/>
              <w:rPr>
                <w:lang w:val="en-GB"/>
              </w:rPr>
            </w:pPr>
            <w:r w:rsidRPr="0018661D">
              <w:rPr>
                <w:b/>
                <w:bCs/>
                <w:i/>
                <w:iCs/>
                <w:lang w:val="en-GB"/>
              </w:rPr>
              <w:t>Analysis of cell response to viral invasion:</w:t>
            </w:r>
            <w:r w:rsidRPr="0018661D">
              <w:rPr>
                <w:lang w:val="en-GB"/>
              </w:rPr>
              <w:t xml:space="preserve"> </w:t>
            </w:r>
            <w:r w:rsidR="00BE4D0A" w:rsidRPr="0018661D">
              <w:rPr>
                <w:lang w:val="en-GB"/>
              </w:rPr>
              <w:t xml:space="preserve">We have microfluidics equipment for single cell </w:t>
            </w:r>
            <w:r w:rsidR="001D4C61" w:rsidRPr="0018661D">
              <w:rPr>
                <w:lang w:val="en-GB"/>
              </w:rPr>
              <w:t>microchip-based</w:t>
            </w:r>
            <w:r w:rsidR="00081980" w:rsidRPr="0018661D">
              <w:rPr>
                <w:lang w:val="en-GB"/>
              </w:rPr>
              <w:t xml:space="preserve"> </w:t>
            </w:r>
            <w:r w:rsidR="00BE4D0A" w:rsidRPr="0018661D">
              <w:rPr>
                <w:lang w:val="en-GB"/>
              </w:rPr>
              <w:t>encapsulation for single cell RNA-seq and similar studies</w:t>
            </w:r>
            <w:r w:rsidR="00081980" w:rsidRPr="0018661D">
              <w:rPr>
                <w:lang w:val="en-GB"/>
              </w:rPr>
              <w:t xml:space="preserve"> (based on InDrop protocol</w:t>
            </w:r>
            <w:r w:rsidRPr="0018661D">
              <w:rPr>
                <w:lang w:val="en-GB"/>
              </w:rPr>
              <w:t xml:space="preserve"> and chip design</w:t>
            </w:r>
            <w:r w:rsidR="00081980" w:rsidRPr="0018661D">
              <w:rPr>
                <w:lang w:val="en-GB"/>
              </w:rPr>
              <w:t>)</w:t>
            </w:r>
            <w:r w:rsidR="00DB660B" w:rsidRPr="0018661D">
              <w:rPr>
                <w:lang w:val="en-GB"/>
              </w:rPr>
              <w:t>, and flowcytometry analysis of cellular immune response.</w:t>
            </w:r>
            <w:r w:rsidR="00272322" w:rsidRPr="0018661D">
              <w:rPr>
                <w:lang w:val="en-GB"/>
              </w:rPr>
              <w:t xml:space="preserve"> Fluorescence and luminescence </w:t>
            </w:r>
            <w:r w:rsidR="002C73FA" w:rsidRPr="0018661D">
              <w:rPr>
                <w:lang w:val="en-GB"/>
              </w:rPr>
              <w:t>reporters-based</w:t>
            </w:r>
            <w:r w:rsidR="00272322" w:rsidRPr="0018661D">
              <w:rPr>
                <w:lang w:val="en-GB"/>
              </w:rPr>
              <w:t xml:space="preserve"> systems for analysis are also possible.</w:t>
            </w:r>
            <w:r w:rsidR="000526FE" w:rsidRPr="0018661D">
              <w:rPr>
                <w:lang w:val="en-GB"/>
              </w:rPr>
              <w:t xml:space="preserve"> CellINK Bio X bioprinter expected by the 3</w:t>
            </w:r>
            <w:r w:rsidR="000526FE" w:rsidRPr="0018661D">
              <w:rPr>
                <w:vertAlign w:val="superscript"/>
                <w:lang w:val="en-GB"/>
              </w:rPr>
              <w:t>rd</w:t>
            </w:r>
            <w:r w:rsidR="000526FE" w:rsidRPr="0018661D">
              <w:rPr>
                <w:lang w:val="en-GB"/>
              </w:rPr>
              <w:t xml:space="preserve"> quarter 2020 for cell-cell interaction models.</w:t>
            </w:r>
            <w:r w:rsidR="00A30F4A" w:rsidRPr="0018661D">
              <w:rPr>
                <w:lang w:val="en-GB"/>
              </w:rPr>
              <w:t xml:space="preserve"> Since cytokine storm and septic shock are main lethality related pathogenic factors, </w:t>
            </w:r>
            <w:r w:rsidR="004308DA" w:rsidRPr="0018661D">
              <w:rPr>
                <w:lang w:val="en-GB"/>
              </w:rPr>
              <w:t xml:space="preserve">and suppression of inflammasome Nlrp3 has been shown to prevent or ameliorate this process, we aim to investigate the role of its activation and incurred cell death in non-immune and immune cells. </w:t>
            </w:r>
          </w:p>
          <w:p w14:paraId="0B13F09B" w14:textId="77777777" w:rsidR="00DD1D65" w:rsidRPr="0018661D" w:rsidRDefault="00DD1D65" w:rsidP="007C1E36">
            <w:pPr>
              <w:spacing w:line="360" w:lineRule="auto"/>
            </w:pPr>
          </w:p>
          <w:p w14:paraId="17023264" w14:textId="77777777" w:rsidR="00DD1D65" w:rsidRPr="0018661D" w:rsidRDefault="00DD1D65" w:rsidP="007C1E36">
            <w:pPr>
              <w:spacing w:line="360" w:lineRule="auto"/>
              <w:rPr>
                <w:b/>
                <w:bCs/>
              </w:rPr>
            </w:pPr>
            <w:r w:rsidRPr="0018661D">
              <w:rPr>
                <w:b/>
                <w:bCs/>
              </w:rPr>
              <w:t xml:space="preserve">KEY WORDS: </w:t>
            </w:r>
          </w:p>
          <w:p w14:paraId="4A53F620" w14:textId="70B7F6FF" w:rsidR="00DD1D65" w:rsidRPr="0018661D" w:rsidRDefault="00DD1D65" w:rsidP="00A111E6">
            <w:pPr>
              <w:spacing w:line="360" w:lineRule="auto"/>
              <w:jc w:val="both"/>
            </w:pPr>
            <w:r w:rsidRPr="0018661D">
              <w:t xml:space="preserve">Expertise in </w:t>
            </w:r>
            <w:r w:rsidR="00A111E6" w:rsidRPr="0018661D">
              <w:t xml:space="preserve">inflammasome research in non-immune cells, cell death analysis, direct RNA sequencing, molecular methods – qPCR, molecular cloning, </w:t>
            </w:r>
            <w:r w:rsidR="00A111E6" w:rsidRPr="0018661D">
              <w:rPr>
                <w:i/>
                <w:iCs/>
              </w:rPr>
              <w:t>in silico</w:t>
            </w:r>
            <w:r w:rsidR="00A111E6" w:rsidRPr="0018661D">
              <w:t xml:space="preserve"> docking of small molecules and peptides, differential scanning fluorometry ligand-receptor interaction studies</w:t>
            </w:r>
            <w:r w:rsidRPr="0018661D">
              <w:t xml:space="preserve"> </w:t>
            </w:r>
          </w:p>
        </w:tc>
      </w:tr>
      <w:tr w:rsidR="00FC189E" w14:paraId="5771D945" w14:textId="77777777" w:rsidTr="00D70AC2">
        <w:tc>
          <w:tcPr>
            <w:tcW w:w="5000" w:type="pct"/>
            <w:gridSpan w:val="2"/>
            <w:tcBorders>
              <w:top w:val="single" w:sz="4" w:space="0" w:color="auto"/>
              <w:left w:val="single" w:sz="4" w:space="0" w:color="auto"/>
              <w:bottom w:val="nil"/>
            </w:tcBorders>
          </w:tcPr>
          <w:p w14:paraId="74220049" w14:textId="77777777" w:rsidR="000310F9" w:rsidRPr="006E1BBC" w:rsidRDefault="00563C90" w:rsidP="003A314B">
            <w:pPr>
              <w:pStyle w:val="ListParagraph"/>
              <w:numPr>
                <w:ilvl w:val="0"/>
                <w:numId w:val="3"/>
              </w:numPr>
              <w:spacing w:line="360" w:lineRule="auto"/>
              <w:ind w:left="462"/>
              <w:rPr>
                <w:b/>
              </w:rPr>
            </w:pPr>
            <w:r>
              <w:rPr>
                <w:b/>
              </w:rPr>
              <w:t>TYPE OF THE RESEARCH</w:t>
            </w:r>
            <w:r w:rsidR="003A314B">
              <w:rPr>
                <w:b/>
              </w:rPr>
              <w:t xml:space="preserve"> </w:t>
            </w:r>
          </w:p>
        </w:tc>
      </w:tr>
      <w:tr w:rsidR="006E1BBC" w14:paraId="78313B87" w14:textId="77777777" w:rsidTr="00622F41">
        <w:tc>
          <w:tcPr>
            <w:tcW w:w="1181" w:type="pct"/>
            <w:vMerge w:val="restart"/>
            <w:tcBorders>
              <w:top w:val="nil"/>
            </w:tcBorders>
          </w:tcPr>
          <w:p w14:paraId="45A90382" w14:textId="77777777" w:rsidR="00B87F97" w:rsidRPr="001426A8" w:rsidRDefault="003A314B">
            <w:pPr>
              <w:spacing w:line="360" w:lineRule="auto"/>
            </w:pPr>
            <w:bookmarkStart w:id="4" w:name="Kind"/>
            <w:r>
              <w:t xml:space="preserve">Provide information on the research carried on or planned in regard </w:t>
            </w:r>
            <w:r>
              <w:lastRenderedPageBreak/>
              <w:t>with COVID-19</w:t>
            </w:r>
            <w:r w:rsidR="00DD1D65">
              <w:t xml:space="preserve"> and other viruses </w:t>
            </w:r>
          </w:p>
        </w:tc>
        <w:bookmarkEnd w:id="4"/>
        <w:tc>
          <w:tcPr>
            <w:tcW w:w="3819" w:type="pct"/>
            <w:tcBorders>
              <w:top w:val="nil"/>
            </w:tcBorders>
          </w:tcPr>
          <w:p w14:paraId="27CAEE22" w14:textId="77777777" w:rsidR="006E1BBC" w:rsidRPr="00FF6FC4" w:rsidRDefault="00A111E6" w:rsidP="001E34D2">
            <w:pPr>
              <w:spacing w:line="360" w:lineRule="auto"/>
              <w:rPr>
                <w:color w:val="002060"/>
              </w:rPr>
            </w:pPr>
            <w:r w:rsidRPr="00FF6FC4">
              <w:rPr>
                <w:color w:val="002060"/>
              </w:rPr>
              <w:lastRenderedPageBreak/>
              <w:t>Planned research:</w:t>
            </w:r>
          </w:p>
          <w:p w14:paraId="443740CB" w14:textId="77777777" w:rsidR="00A111E6" w:rsidRPr="0018661D" w:rsidRDefault="00AC3E9E" w:rsidP="00AC3E9E">
            <w:pPr>
              <w:pStyle w:val="ListParagraph"/>
              <w:numPr>
                <w:ilvl w:val="0"/>
                <w:numId w:val="4"/>
              </w:numPr>
              <w:spacing w:line="360" w:lineRule="auto"/>
              <w:jc w:val="both"/>
            </w:pPr>
            <w:r w:rsidRPr="0018661D">
              <w:t>D</w:t>
            </w:r>
            <w:r w:rsidR="00A111E6" w:rsidRPr="0018661D">
              <w:t xml:space="preserve">irect RNA sequencing of novel SARS-CoV-2 from patient specimens or from passaged virus seeking for mutations (ex. in-dels) in </w:t>
            </w:r>
            <w:r w:rsidRPr="0018661D">
              <w:t xml:space="preserve">regions encoding </w:t>
            </w:r>
            <w:r w:rsidRPr="0018661D">
              <w:lastRenderedPageBreak/>
              <w:t>S-protein or E-protein. Two studies to date (2.4.2020) have sequenced directly the viral RNA, showing very complex viral transcriptome, 40+ new unknown ORFs, possibility for spike protein in-dels resulting in changes in the viral entry/exit rate. The data should be combined with disease outcome and sequencing data characterizing innate immunity and autophagy genes.</w:t>
            </w:r>
          </w:p>
          <w:p w14:paraId="7FF86B17" w14:textId="01EA83B0" w:rsidR="00AF48AA" w:rsidRPr="001426A8" w:rsidRDefault="000526FE" w:rsidP="004E3931">
            <w:pPr>
              <w:pStyle w:val="ListParagraph"/>
              <w:numPr>
                <w:ilvl w:val="0"/>
                <w:numId w:val="4"/>
              </w:numPr>
              <w:spacing w:line="360" w:lineRule="auto"/>
              <w:jc w:val="both"/>
            </w:pPr>
            <w:r w:rsidRPr="0018661D">
              <w:t xml:space="preserve">Analysis of the effect of wt/mutated spike proteins, and other proteins in </w:t>
            </w:r>
            <w:r w:rsidRPr="0018661D">
              <w:rPr>
                <w:i/>
                <w:iCs/>
              </w:rPr>
              <w:t>in vitro</w:t>
            </w:r>
            <w:r w:rsidRPr="0018661D">
              <w:t xml:space="preserve"> systems of non-immune and macrophage cell lines using combination of microfluidics</w:t>
            </w:r>
            <w:r w:rsidR="003E6D8F" w:rsidRPr="0018661D">
              <w:t>-</w:t>
            </w:r>
            <w:r w:rsidRPr="0018661D">
              <w:t>based human lung model, or bioprinted</w:t>
            </w:r>
            <w:r w:rsidR="00975ECA" w:rsidRPr="0018661D">
              <w:t xml:space="preserve"> models</w:t>
            </w:r>
            <w:r w:rsidR="003E06D0" w:rsidRPr="0018661D">
              <w:t>, and subsequent tissue disruption into single cells suspension and immuno-phenotyping of non-immune/immune cells</w:t>
            </w:r>
            <w:r w:rsidR="00240580" w:rsidRPr="0018661D">
              <w:t>, or single cell RNA-seq.</w:t>
            </w:r>
            <w:r w:rsidR="00FA7756" w:rsidRPr="0018661D">
              <w:t xml:space="preserve"> </w:t>
            </w:r>
            <w:r w:rsidR="00FA7756" w:rsidRPr="0018661D">
              <w:rPr>
                <w:lang w:val="en-GB"/>
              </w:rPr>
              <w:t>Since cytokine storm and septic shock are main lethality related pathogenic factors, and suppression of inflammasome Nlrp3 has been shown to prevent or ameliorate this process, we aim to investigate the role of its activation and incurred cell death in non-immune and immune cells. We will follow the activation of the inflammasome in epithelial and endothelial cells and if this process could be ameliorated therapeutically.</w:t>
            </w:r>
          </w:p>
        </w:tc>
      </w:tr>
      <w:tr w:rsidR="006E1BBC" w14:paraId="485DB98A" w14:textId="77777777" w:rsidTr="00622F41">
        <w:tc>
          <w:tcPr>
            <w:tcW w:w="1181" w:type="pct"/>
            <w:vMerge/>
            <w:tcBorders>
              <w:bottom w:val="single" w:sz="4" w:space="0" w:color="auto"/>
            </w:tcBorders>
          </w:tcPr>
          <w:p w14:paraId="13C592B9" w14:textId="77777777" w:rsidR="006E1BBC" w:rsidRPr="006E1BBC" w:rsidRDefault="006E1BBC" w:rsidP="006E1BBC">
            <w:pPr>
              <w:spacing w:line="360" w:lineRule="auto"/>
              <w:rPr>
                <w:lang w:val="bg-BG"/>
              </w:rPr>
            </w:pPr>
          </w:p>
        </w:tc>
        <w:tc>
          <w:tcPr>
            <w:tcW w:w="3819" w:type="pct"/>
            <w:tcBorders>
              <w:bottom w:val="single" w:sz="4" w:space="0" w:color="auto"/>
            </w:tcBorders>
          </w:tcPr>
          <w:p w14:paraId="1D9A6D3F" w14:textId="77777777" w:rsidR="006E1BBC" w:rsidRPr="001426A8" w:rsidRDefault="006E1BBC" w:rsidP="001426A8">
            <w:pPr>
              <w:spacing w:line="360" w:lineRule="auto"/>
            </w:pPr>
          </w:p>
        </w:tc>
      </w:tr>
      <w:tr w:rsidR="00FC189E" w14:paraId="7D97CB77" w14:textId="77777777" w:rsidTr="00D70AC2">
        <w:tc>
          <w:tcPr>
            <w:tcW w:w="5000" w:type="pct"/>
            <w:gridSpan w:val="2"/>
            <w:tcBorders>
              <w:top w:val="single" w:sz="4" w:space="0" w:color="auto"/>
              <w:left w:val="single" w:sz="4" w:space="0" w:color="auto"/>
              <w:bottom w:val="nil"/>
            </w:tcBorders>
          </w:tcPr>
          <w:p w14:paraId="4EA3D10D" w14:textId="77777777" w:rsidR="00FC189E" w:rsidRPr="00604A78" w:rsidRDefault="003F4874" w:rsidP="00604A78">
            <w:pPr>
              <w:pStyle w:val="ListParagraph"/>
              <w:numPr>
                <w:ilvl w:val="0"/>
                <w:numId w:val="3"/>
              </w:numPr>
              <w:spacing w:line="360" w:lineRule="auto"/>
              <w:ind w:left="462"/>
              <w:rPr>
                <w:b/>
              </w:rPr>
            </w:pPr>
            <w:r>
              <w:rPr>
                <w:b/>
              </w:rPr>
              <w:t>WEBSITE</w:t>
            </w:r>
          </w:p>
        </w:tc>
      </w:tr>
      <w:tr w:rsidR="00604A78" w14:paraId="4D4B3857" w14:textId="77777777" w:rsidTr="00622F41">
        <w:tc>
          <w:tcPr>
            <w:tcW w:w="1181" w:type="pct"/>
            <w:tcBorders>
              <w:top w:val="nil"/>
              <w:bottom w:val="single" w:sz="4" w:space="0" w:color="auto"/>
            </w:tcBorders>
          </w:tcPr>
          <w:p w14:paraId="43659C13" w14:textId="77777777" w:rsidR="00604A78" w:rsidRPr="001D2301" w:rsidRDefault="007F3B4C" w:rsidP="007F3B4C">
            <w:pPr>
              <w:spacing w:line="360" w:lineRule="auto"/>
            </w:pPr>
            <w:bookmarkStart w:id="5" w:name="url"/>
            <w:r>
              <w:t>Provide th</w:t>
            </w:r>
            <w:r w:rsidR="004750C0">
              <w:t xml:space="preserve">e internet </w:t>
            </w:r>
            <w:r w:rsidR="003E64A8">
              <w:t>address</w:t>
            </w:r>
            <w:r w:rsidR="00604A78" w:rsidRPr="00A728FE">
              <w:t>:</w:t>
            </w:r>
          </w:p>
        </w:tc>
        <w:bookmarkEnd w:id="5"/>
        <w:tc>
          <w:tcPr>
            <w:tcW w:w="3819" w:type="pct"/>
            <w:tcBorders>
              <w:top w:val="nil"/>
              <w:bottom w:val="single" w:sz="4" w:space="0" w:color="auto"/>
            </w:tcBorders>
          </w:tcPr>
          <w:p w14:paraId="2C216AE2" w14:textId="766DCB43" w:rsidR="00604A78" w:rsidRPr="00FF6FC4" w:rsidRDefault="00282C25" w:rsidP="00E32974">
            <w:pPr>
              <w:spacing w:line="360" w:lineRule="auto"/>
              <w:rPr>
                <w:i/>
                <w:color w:val="002060"/>
              </w:rPr>
            </w:pPr>
            <w:r w:rsidRPr="00FF6FC4">
              <w:rPr>
                <w:i/>
                <w:color w:val="002060"/>
              </w:rPr>
              <w:t>http://ibir.bas.bg/en/</w:t>
            </w:r>
          </w:p>
          <w:p w14:paraId="190E1BBF" w14:textId="77777777" w:rsidR="00F3624B" w:rsidRPr="001E34D2" w:rsidRDefault="00F3624B" w:rsidP="001E34D2">
            <w:pPr>
              <w:spacing w:line="360" w:lineRule="auto"/>
              <w:rPr>
                <w:i/>
                <w:lang w:val="bg-BG"/>
              </w:rPr>
            </w:pPr>
          </w:p>
        </w:tc>
      </w:tr>
      <w:tr w:rsidR="00FC189E" w14:paraId="4D396398" w14:textId="77777777" w:rsidTr="00D70AC2">
        <w:tc>
          <w:tcPr>
            <w:tcW w:w="5000" w:type="pct"/>
            <w:gridSpan w:val="2"/>
            <w:tcBorders>
              <w:top w:val="single" w:sz="4" w:space="0" w:color="auto"/>
              <w:left w:val="single" w:sz="4" w:space="0" w:color="auto"/>
              <w:bottom w:val="nil"/>
            </w:tcBorders>
          </w:tcPr>
          <w:p w14:paraId="59BD4628" w14:textId="77777777" w:rsidR="00BD7DC6" w:rsidRPr="004529FF" w:rsidRDefault="00FE4FFB" w:rsidP="004529FF">
            <w:pPr>
              <w:pStyle w:val="ListParagraph"/>
              <w:numPr>
                <w:ilvl w:val="0"/>
                <w:numId w:val="3"/>
              </w:numPr>
              <w:spacing w:line="360" w:lineRule="auto"/>
              <w:ind w:left="462"/>
            </w:pPr>
            <w:r>
              <w:rPr>
                <w:b/>
              </w:rPr>
              <w:t>BACKGROUND</w:t>
            </w:r>
            <w:r w:rsidR="00BB1D5B">
              <w:rPr>
                <w:b/>
              </w:rPr>
              <w:t>,</w:t>
            </w:r>
            <w:r w:rsidR="00DD1D65">
              <w:rPr>
                <w:b/>
              </w:rPr>
              <w:t xml:space="preserve"> PUBLICATIONS</w:t>
            </w:r>
            <w:r w:rsidR="00BB1D5B">
              <w:rPr>
                <w:b/>
              </w:rPr>
              <w:t xml:space="preserve"> AND OPEN DATA REPOSITORY</w:t>
            </w:r>
          </w:p>
        </w:tc>
      </w:tr>
      <w:tr w:rsidR="004529FF" w:rsidRPr="00B87F97" w14:paraId="7A0C9A78" w14:textId="77777777" w:rsidTr="00622F41">
        <w:tc>
          <w:tcPr>
            <w:tcW w:w="1181" w:type="pct"/>
            <w:tcBorders>
              <w:top w:val="nil"/>
              <w:bottom w:val="single" w:sz="4" w:space="0" w:color="auto"/>
            </w:tcBorders>
          </w:tcPr>
          <w:p w14:paraId="2DAE89BF" w14:textId="77777777" w:rsidR="004529FF" w:rsidRDefault="00DD1D65">
            <w:pPr>
              <w:spacing w:line="360" w:lineRule="auto"/>
              <w:rPr>
                <w:b/>
              </w:rPr>
            </w:pPr>
            <w:bookmarkStart w:id="6" w:name="Background"/>
            <w:r>
              <w:t>leading research team AND Scientific publications of the research group on the topics of related to coronaviruses research results</w:t>
            </w:r>
            <w:r w:rsidR="00BB1D5B">
              <w:rPr>
                <w:b/>
              </w:rPr>
              <w:t>;</w:t>
            </w:r>
          </w:p>
          <w:p w14:paraId="1BE741D3" w14:textId="77777777" w:rsidR="00BB1D5B" w:rsidRPr="00D7004F" w:rsidRDefault="00BB1D5B">
            <w:pPr>
              <w:spacing w:line="360" w:lineRule="auto"/>
            </w:pPr>
            <w:r>
              <w:rPr>
                <w:b/>
              </w:rPr>
              <w:t xml:space="preserve">link to open data repository </w:t>
            </w:r>
          </w:p>
        </w:tc>
        <w:bookmarkEnd w:id="6"/>
        <w:tc>
          <w:tcPr>
            <w:tcW w:w="3819" w:type="pct"/>
            <w:tcBorders>
              <w:top w:val="nil"/>
              <w:bottom w:val="single" w:sz="4" w:space="0" w:color="auto"/>
            </w:tcBorders>
          </w:tcPr>
          <w:p w14:paraId="11D5028A" w14:textId="4247D9CB" w:rsidR="00B87F97" w:rsidRPr="00FF6FC4" w:rsidRDefault="00C36893" w:rsidP="00EB07E1">
            <w:pPr>
              <w:jc w:val="both"/>
              <w:rPr>
                <w:color w:val="002060"/>
                <w:lang w:val="en-GB"/>
              </w:rPr>
            </w:pPr>
            <w:r w:rsidRPr="00FF6FC4">
              <w:rPr>
                <w:color w:val="002060"/>
                <w:lang w:val="en-GB"/>
              </w:rPr>
              <w:t>Publications in the area of Nlrc3 inflammasome:</w:t>
            </w:r>
          </w:p>
          <w:p w14:paraId="597B1EDB" w14:textId="45D66E41" w:rsidR="00C36893" w:rsidRPr="00FF6FC4" w:rsidRDefault="00C36893" w:rsidP="00EB07E1">
            <w:pPr>
              <w:jc w:val="both"/>
              <w:rPr>
                <w:color w:val="002060"/>
                <w:lang w:val="en-GB"/>
              </w:rPr>
            </w:pPr>
          </w:p>
          <w:p w14:paraId="47F70486" w14:textId="77777777" w:rsidR="006507BE" w:rsidRPr="002238A6" w:rsidRDefault="006507BE" w:rsidP="002238A6">
            <w:pPr>
              <w:spacing w:line="360" w:lineRule="auto"/>
              <w:jc w:val="both"/>
              <w:rPr>
                <w:lang w:val="en-GB"/>
              </w:rPr>
            </w:pPr>
            <w:r w:rsidRPr="002238A6">
              <w:rPr>
                <w:lang w:val="en-GB"/>
              </w:rPr>
              <w:t>1: Hayrabedyan S, Todorova K, Jabeen A, Metodieva G, Toshkov S, Metodiev MV,</w:t>
            </w:r>
          </w:p>
          <w:p w14:paraId="35BB89B2" w14:textId="569230A3" w:rsidR="006507BE" w:rsidRPr="002238A6" w:rsidRDefault="006507BE" w:rsidP="002238A6">
            <w:pPr>
              <w:spacing w:line="360" w:lineRule="auto"/>
              <w:jc w:val="both"/>
              <w:rPr>
                <w:lang w:val="en-GB"/>
              </w:rPr>
            </w:pPr>
            <w:r w:rsidRPr="002238A6">
              <w:rPr>
                <w:lang w:val="en-GB"/>
              </w:rPr>
              <w:t>Mincheff M, Fernández N. Sertoli cells have a functional NALP3 inflammasome that</w:t>
            </w:r>
            <w:r w:rsidR="00FF6FC4" w:rsidRPr="002238A6">
              <w:rPr>
                <w:lang w:val="en-GB"/>
              </w:rPr>
              <w:t xml:space="preserve"> </w:t>
            </w:r>
            <w:r w:rsidRPr="002238A6">
              <w:rPr>
                <w:lang w:val="en-GB"/>
              </w:rPr>
              <w:t>can modulate autophagy and cytokine production. Sci Rep. 2016 Jan 8;6:18896.</w:t>
            </w:r>
          </w:p>
          <w:p w14:paraId="769E3685" w14:textId="77777777" w:rsidR="006507BE" w:rsidRPr="002238A6" w:rsidRDefault="006507BE" w:rsidP="002238A6">
            <w:pPr>
              <w:spacing w:line="360" w:lineRule="auto"/>
              <w:jc w:val="both"/>
              <w:rPr>
                <w:lang w:val="en-GB"/>
              </w:rPr>
            </w:pPr>
            <w:r w:rsidRPr="002238A6">
              <w:rPr>
                <w:lang w:val="en-GB"/>
              </w:rPr>
              <w:t>doi: 10.1038/srep18896. PMID: 26744177; PMCID: PMC4705529.</w:t>
            </w:r>
          </w:p>
          <w:p w14:paraId="2E9E89BF" w14:textId="77777777" w:rsidR="006507BE" w:rsidRPr="002238A6" w:rsidRDefault="006507BE" w:rsidP="002238A6">
            <w:pPr>
              <w:spacing w:line="360" w:lineRule="auto"/>
              <w:jc w:val="both"/>
              <w:rPr>
                <w:lang w:val="en-GB"/>
              </w:rPr>
            </w:pPr>
          </w:p>
          <w:p w14:paraId="131740ED" w14:textId="77777777" w:rsidR="006507BE" w:rsidRPr="002238A6" w:rsidRDefault="006507BE" w:rsidP="002238A6">
            <w:pPr>
              <w:spacing w:line="360" w:lineRule="auto"/>
              <w:jc w:val="both"/>
              <w:rPr>
                <w:lang w:val="en-GB"/>
              </w:rPr>
            </w:pPr>
            <w:r w:rsidRPr="002238A6">
              <w:rPr>
                <w:lang w:val="en-GB"/>
              </w:rPr>
              <w:t>2: Hayrabedyan S, Todorova K, Pashova S, Mollova M, Fernández N. Sertoli cell</w:t>
            </w:r>
          </w:p>
          <w:p w14:paraId="7E228415" w14:textId="77777777" w:rsidR="006507BE" w:rsidRPr="002238A6" w:rsidRDefault="006507BE" w:rsidP="002238A6">
            <w:pPr>
              <w:spacing w:line="360" w:lineRule="auto"/>
              <w:jc w:val="both"/>
              <w:rPr>
                <w:lang w:val="en-GB"/>
              </w:rPr>
            </w:pPr>
            <w:r w:rsidRPr="002238A6">
              <w:rPr>
                <w:lang w:val="en-GB"/>
              </w:rPr>
              <w:t>quiescence - new insights. Am J Reprod Immunol. 2012 Dec;68(6):451-5. doi:</w:t>
            </w:r>
          </w:p>
          <w:p w14:paraId="0D321E7B" w14:textId="77777777" w:rsidR="006507BE" w:rsidRPr="002238A6" w:rsidRDefault="006507BE" w:rsidP="002238A6">
            <w:pPr>
              <w:spacing w:line="360" w:lineRule="auto"/>
              <w:jc w:val="both"/>
              <w:rPr>
                <w:lang w:val="en-GB"/>
              </w:rPr>
            </w:pPr>
            <w:r w:rsidRPr="002238A6">
              <w:rPr>
                <w:lang w:val="en-GB"/>
              </w:rPr>
              <w:t>10.1111/j.1600-0897.2012.01137.x. Epub 2012 Apr 24. PMID: 22531009.</w:t>
            </w:r>
          </w:p>
          <w:p w14:paraId="56C80A1B" w14:textId="77777777" w:rsidR="006507BE" w:rsidRPr="002238A6" w:rsidRDefault="006507BE" w:rsidP="002238A6">
            <w:pPr>
              <w:spacing w:line="360" w:lineRule="auto"/>
              <w:jc w:val="both"/>
              <w:rPr>
                <w:lang w:val="en-GB"/>
              </w:rPr>
            </w:pPr>
          </w:p>
          <w:p w14:paraId="53389B34" w14:textId="77777777" w:rsidR="006507BE" w:rsidRPr="002238A6" w:rsidRDefault="006507BE" w:rsidP="002238A6">
            <w:pPr>
              <w:spacing w:line="360" w:lineRule="auto"/>
              <w:jc w:val="both"/>
              <w:rPr>
                <w:lang w:val="en-GB"/>
              </w:rPr>
            </w:pPr>
            <w:r w:rsidRPr="002238A6">
              <w:rPr>
                <w:lang w:val="en-GB"/>
              </w:rPr>
              <w:t>3: Hayrabedyan SB, Zasheva DY, Todorova KO. NLRs Challenge Impacts Tight</w:t>
            </w:r>
          </w:p>
          <w:p w14:paraId="3DA6FB39" w14:textId="77777777" w:rsidR="006507BE" w:rsidRPr="002238A6" w:rsidRDefault="006507BE" w:rsidP="002238A6">
            <w:pPr>
              <w:spacing w:line="360" w:lineRule="auto"/>
              <w:jc w:val="both"/>
              <w:rPr>
                <w:lang w:val="en-GB"/>
              </w:rPr>
            </w:pPr>
            <w:r w:rsidRPr="002238A6">
              <w:rPr>
                <w:lang w:val="en-GB"/>
              </w:rPr>
              <w:t>Junction Claudins In Sertoli Cells. Folia Med (Plovdiv). 2015 Jan-</w:t>
            </w:r>
          </w:p>
          <w:p w14:paraId="1CBBB436" w14:textId="0E4E92EE" w:rsidR="00563C90" w:rsidRPr="002238A6" w:rsidRDefault="006507BE" w:rsidP="002238A6">
            <w:pPr>
              <w:spacing w:line="360" w:lineRule="auto"/>
              <w:jc w:val="both"/>
              <w:rPr>
                <w:lang w:val="en-GB"/>
              </w:rPr>
            </w:pPr>
            <w:r w:rsidRPr="002238A6">
              <w:rPr>
                <w:lang w:val="en-GB"/>
              </w:rPr>
              <w:t>Mar;57(1):43-8. doi: 10.1515/folmed-2015-0018. PMID: 26431094.</w:t>
            </w:r>
          </w:p>
          <w:p w14:paraId="67FD4352" w14:textId="77777777" w:rsidR="00563C90" w:rsidRPr="00B87F97" w:rsidRDefault="00563C90" w:rsidP="00EB07E1">
            <w:pPr>
              <w:jc w:val="both"/>
              <w:rPr>
                <w:lang w:val="bg-BG"/>
              </w:rPr>
            </w:pPr>
          </w:p>
        </w:tc>
      </w:tr>
      <w:tr w:rsidR="00FC189E" w14:paraId="162E7DE5" w14:textId="77777777" w:rsidTr="00D70AC2">
        <w:tc>
          <w:tcPr>
            <w:tcW w:w="5000" w:type="pct"/>
            <w:gridSpan w:val="2"/>
            <w:tcBorders>
              <w:top w:val="single" w:sz="4" w:space="0" w:color="auto"/>
              <w:left w:val="single" w:sz="4" w:space="0" w:color="auto"/>
              <w:bottom w:val="nil"/>
            </w:tcBorders>
          </w:tcPr>
          <w:p w14:paraId="508EED32" w14:textId="77777777" w:rsidR="000C72A1" w:rsidRPr="00A829F1" w:rsidRDefault="00331C15" w:rsidP="000C1427">
            <w:pPr>
              <w:pStyle w:val="ListParagraph"/>
              <w:numPr>
                <w:ilvl w:val="0"/>
                <w:numId w:val="3"/>
              </w:numPr>
              <w:spacing w:line="360" w:lineRule="auto"/>
              <w:ind w:left="462"/>
            </w:pPr>
            <w:r>
              <w:rPr>
                <w:b/>
              </w:rPr>
              <w:lastRenderedPageBreak/>
              <w:t>COORDINATOR</w:t>
            </w:r>
          </w:p>
        </w:tc>
      </w:tr>
      <w:tr w:rsidR="00D767FF" w14:paraId="1866AAFC" w14:textId="77777777" w:rsidTr="00622F41">
        <w:tc>
          <w:tcPr>
            <w:tcW w:w="1181" w:type="pct"/>
            <w:vMerge w:val="restart"/>
            <w:tcBorders>
              <w:top w:val="nil"/>
            </w:tcBorders>
          </w:tcPr>
          <w:p w14:paraId="10A06ECB" w14:textId="77777777" w:rsidR="00D767FF" w:rsidRPr="00A829F1" w:rsidRDefault="00D767FF" w:rsidP="008B3CB1">
            <w:pPr>
              <w:spacing w:line="360" w:lineRule="auto"/>
            </w:pPr>
            <w:bookmarkStart w:id="7" w:name="Coordinator"/>
          </w:p>
        </w:tc>
        <w:bookmarkEnd w:id="7"/>
        <w:tc>
          <w:tcPr>
            <w:tcW w:w="3819" w:type="pct"/>
            <w:tcBorders>
              <w:top w:val="nil"/>
            </w:tcBorders>
          </w:tcPr>
          <w:p w14:paraId="75C728DA" w14:textId="77777777" w:rsidR="00D767FF" w:rsidRDefault="008B3CB1" w:rsidP="008B3CB1">
            <w:pPr>
              <w:spacing w:line="360" w:lineRule="auto"/>
              <w:jc w:val="both"/>
              <w:rPr>
                <w:i/>
                <w:lang w:val="bg-BG"/>
              </w:rPr>
            </w:pPr>
            <w:r>
              <w:rPr>
                <w:i/>
              </w:rPr>
              <w:t>Full name of the coordinator organization;</w:t>
            </w:r>
          </w:p>
          <w:p w14:paraId="74771B7E" w14:textId="7A6DB436" w:rsidR="000D17B0" w:rsidRPr="00F6648F" w:rsidRDefault="002527DB" w:rsidP="008B3CB1">
            <w:pPr>
              <w:spacing w:line="360" w:lineRule="auto"/>
              <w:jc w:val="both"/>
              <w:rPr>
                <w:b/>
              </w:rPr>
            </w:pPr>
            <w:r w:rsidRPr="0018661D">
              <w:rPr>
                <w:b/>
              </w:rPr>
              <w:t>Research Infrastructure Alliance for Cell Technologies (INFRA ACT) - Institute of Biology and Immunology of Reproduction, Bulgarian Academy of Sciences</w:t>
            </w:r>
          </w:p>
        </w:tc>
      </w:tr>
      <w:tr w:rsidR="00D767FF" w14:paraId="5AA8637B" w14:textId="77777777" w:rsidTr="00622F41">
        <w:tc>
          <w:tcPr>
            <w:tcW w:w="1181" w:type="pct"/>
            <w:vMerge/>
          </w:tcPr>
          <w:p w14:paraId="35BA42EA" w14:textId="77777777" w:rsidR="00D767FF" w:rsidRPr="000C72A1" w:rsidRDefault="00D767FF" w:rsidP="000C1427">
            <w:pPr>
              <w:spacing w:line="360" w:lineRule="auto"/>
              <w:rPr>
                <w:lang w:val="bg-BG"/>
              </w:rPr>
            </w:pPr>
          </w:p>
        </w:tc>
        <w:tc>
          <w:tcPr>
            <w:tcW w:w="3819" w:type="pct"/>
          </w:tcPr>
          <w:p w14:paraId="45A5DBC8" w14:textId="77777777" w:rsidR="00D767FF" w:rsidRDefault="008B3CB1" w:rsidP="00DC3BAD">
            <w:pPr>
              <w:spacing w:line="360" w:lineRule="auto"/>
              <w:jc w:val="both"/>
              <w:rPr>
                <w:i/>
                <w:lang w:val="bg-BG"/>
              </w:rPr>
            </w:pPr>
            <w:r>
              <w:rPr>
                <w:i/>
              </w:rPr>
              <w:t>Contact person;</w:t>
            </w:r>
            <w:r w:rsidR="00D767FF">
              <w:rPr>
                <w:i/>
                <w:lang w:val="bg-BG"/>
              </w:rPr>
              <w:t xml:space="preserve"> </w:t>
            </w:r>
          </w:p>
          <w:p w14:paraId="06ED5A28" w14:textId="31087D16" w:rsidR="0016299D" w:rsidRPr="0016299D" w:rsidRDefault="002527DB" w:rsidP="00DC3BAD">
            <w:pPr>
              <w:spacing w:line="360" w:lineRule="auto"/>
              <w:jc w:val="both"/>
            </w:pPr>
            <w:r w:rsidRPr="00F6648F">
              <w:rPr>
                <w:color w:val="002060"/>
              </w:rPr>
              <w:t>Prof. Soren Hayrabedyan</w:t>
            </w:r>
          </w:p>
        </w:tc>
      </w:tr>
      <w:tr w:rsidR="00D767FF" w14:paraId="66E4DED2" w14:textId="77777777" w:rsidTr="00622F41">
        <w:tc>
          <w:tcPr>
            <w:tcW w:w="1181" w:type="pct"/>
            <w:vMerge/>
            <w:tcBorders>
              <w:bottom w:val="single" w:sz="4" w:space="0" w:color="auto"/>
            </w:tcBorders>
          </w:tcPr>
          <w:p w14:paraId="08FD534F" w14:textId="77777777" w:rsidR="00D767FF" w:rsidRPr="000C72A1" w:rsidRDefault="00D767FF" w:rsidP="000C1427">
            <w:pPr>
              <w:spacing w:line="360" w:lineRule="auto"/>
              <w:rPr>
                <w:lang w:val="bg-BG"/>
              </w:rPr>
            </w:pPr>
          </w:p>
        </w:tc>
        <w:tc>
          <w:tcPr>
            <w:tcW w:w="3819" w:type="pct"/>
            <w:tcBorders>
              <w:bottom w:val="single" w:sz="4" w:space="0" w:color="auto"/>
            </w:tcBorders>
          </w:tcPr>
          <w:p w14:paraId="7971A735" w14:textId="51B7FB72" w:rsidR="00D767FF" w:rsidRDefault="002238A6" w:rsidP="00DC3BAD">
            <w:pPr>
              <w:spacing w:line="360" w:lineRule="auto"/>
              <w:jc w:val="both"/>
              <w:rPr>
                <w:i/>
              </w:rPr>
            </w:pPr>
            <w:r>
              <w:rPr>
                <w:i/>
              </w:rPr>
              <w:t>e-mail:</w:t>
            </w:r>
          </w:p>
          <w:p w14:paraId="5CC60FB0" w14:textId="0343110E" w:rsidR="002527DB" w:rsidRDefault="008C7B44" w:rsidP="00DC3BAD">
            <w:pPr>
              <w:spacing w:line="360" w:lineRule="auto"/>
              <w:jc w:val="both"/>
              <w:rPr>
                <w:i/>
              </w:rPr>
            </w:pPr>
            <w:hyperlink r:id="rId8" w:history="1">
              <w:r w:rsidR="002527DB" w:rsidRPr="00921A5B">
                <w:rPr>
                  <w:rStyle w:val="Hyperlink"/>
                  <w:i/>
                </w:rPr>
                <w:t>shayrabedyan@ibir.bas.bg</w:t>
              </w:r>
            </w:hyperlink>
          </w:p>
          <w:p w14:paraId="18288E39" w14:textId="009647A2" w:rsidR="000D17B0" w:rsidRPr="008B3CB1" w:rsidRDefault="008C7B44" w:rsidP="00DC3BAD">
            <w:pPr>
              <w:spacing w:line="360" w:lineRule="auto"/>
              <w:jc w:val="both"/>
              <w:rPr>
                <w:i/>
              </w:rPr>
            </w:pPr>
            <w:hyperlink r:id="rId9" w:history="1">
              <w:r w:rsidR="002527DB" w:rsidRPr="00921A5B">
                <w:rPr>
                  <w:rStyle w:val="Hyperlink"/>
                  <w:i/>
                </w:rPr>
                <w:t>soren.hayrabedyan@gmail.com</w:t>
              </w:r>
            </w:hyperlink>
          </w:p>
        </w:tc>
      </w:tr>
      <w:tr w:rsidR="00FC189E" w14:paraId="7545953F" w14:textId="77777777" w:rsidTr="00D70AC2">
        <w:tc>
          <w:tcPr>
            <w:tcW w:w="5000" w:type="pct"/>
            <w:gridSpan w:val="2"/>
            <w:tcBorders>
              <w:top w:val="single" w:sz="4" w:space="0" w:color="auto"/>
              <w:left w:val="single" w:sz="4" w:space="0" w:color="auto"/>
              <w:bottom w:val="nil"/>
            </w:tcBorders>
          </w:tcPr>
          <w:p w14:paraId="75450E61" w14:textId="77777777" w:rsidR="00035AB2" w:rsidRPr="00A401C0" w:rsidRDefault="00563C90" w:rsidP="00D767FF">
            <w:pPr>
              <w:pStyle w:val="ListParagraph"/>
              <w:numPr>
                <w:ilvl w:val="0"/>
                <w:numId w:val="3"/>
              </w:numPr>
              <w:spacing w:line="360" w:lineRule="auto"/>
              <w:ind w:left="462"/>
            </w:pPr>
            <w:r>
              <w:rPr>
                <w:b/>
              </w:rPr>
              <w:t>POSIBLE PARTNERS</w:t>
            </w:r>
          </w:p>
        </w:tc>
      </w:tr>
      <w:tr w:rsidR="002238A6" w14:paraId="0C1240DE" w14:textId="77777777" w:rsidTr="00622F41">
        <w:trPr>
          <w:trHeight w:val="275"/>
        </w:trPr>
        <w:tc>
          <w:tcPr>
            <w:tcW w:w="1181" w:type="pct"/>
            <w:vMerge w:val="restart"/>
            <w:tcBorders>
              <w:top w:val="nil"/>
            </w:tcBorders>
          </w:tcPr>
          <w:p w14:paraId="097B9564" w14:textId="77777777" w:rsidR="002238A6" w:rsidRPr="00F112A5" w:rsidRDefault="002238A6" w:rsidP="002238A6">
            <w:pPr>
              <w:spacing w:line="360" w:lineRule="auto"/>
            </w:pPr>
            <w:r>
              <w:t>Indicate the partner organizations</w:t>
            </w:r>
            <w:r>
              <w:rPr>
                <w:lang w:val="bg-BG"/>
              </w:rPr>
              <w:t xml:space="preserve"> </w:t>
            </w:r>
          </w:p>
        </w:tc>
        <w:tc>
          <w:tcPr>
            <w:tcW w:w="3819" w:type="pct"/>
            <w:tcBorders>
              <w:top w:val="nil"/>
            </w:tcBorders>
          </w:tcPr>
          <w:p w14:paraId="68FB4EFD" w14:textId="1F8318D5" w:rsidR="002238A6" w:rsidRPr="000D17B0" w:rsidRDefault="002238A6" w:rsidP="002238A6">
            <w:pPr>
              <w:spacing w:line="360" w:lineRule="auto"/>
              <w:jc w:val="both"/>
              <w:rPr>
                <w:b/>
              </w:rPr>
            </w:pPr>
            <w:r w:rsidRPr="006E7C77">
              <w:rPr>
                <w:i/>
              </w:rPr>
              <w:t>Potential long term partners:</w:t>
            </w:r>
          </w:p>
        </w:tc>
      </w:tr>
      <w:tr w:rsidR="002238A6" w14:paraId="5F6EBB36" w14:textId="77777777" w:rsidTr="00622F41">
        <w:trPr>
          <w:trHeight w:val="275"/>
        </w:trPr>
        <w:tc>
          <w:tcPr>
            <w:tcW w:w="1181" w:type="pct"/>
            <w:vMerge/>
            <w:tcBorders>
              <w:top w:val="nil"/>
            </w:tcBorders>
          </w:tcPr>
          <w:p w14:paraId="334F28EA" w14:textId="77777777" w:rsidR="002238A6" w:rsidRDefault="002238A6" w:rsidP="002238A6">
            <w:pPr>
              <w:spacing w:line="360" w:lineRule="auto"/>
              <w:rPr>
                <w:lang w:val="bg-BG"/>
              </w:rPr>
            </w:pPr>
          </w:p>
        </w:tc>
        <w:tc>
          <w:tcPr>
            <w:tcW w:w="3819" w:type="pct"/>
            <w:tcBorders>
              <w:top w:val="nil"/>
            </w:tcBorders>
          </w:tcPr>
          <w:p w14:paraId="29814632" w14:textId="0847B3A0" w:rsidR="002238A6" w:rsidRPr="000D17B0" w:rsidRDefault="002238A6" w:rsidP="002238A6">
            <w:pPr>
              <w:spacing w:line="360" w:lineRule="auto"/>
              <w:rPr>
                <w:b/>
              </w:rPr>
            </w:pPr>
            <w:r w:rsidRPr="006E7C77">
              <w:rPr>
                <w:i/>
              </w:rPr>
              <w:t>Catholic University of Sacred Heart, Institute of general pathology, Rome, Italy – Assoc prof Francesco Ria</w:t>
            </w:r>
          </w:p>
        </w:tc>
      </w:tr>
      <w:tr w:rsidR="002238A6" w14:paraId="21EDC46C" w14:textId="77777777" w:rsidTr="00622F41">
        <w:trPr>
          <w:trHeight w:val="275"/>
        </w:trPr>
        <w:tc>
          <w:tcPr>
            <w:tcW w:w="1181" w:type="pct"/>
            <w:vMerge/>
            <w:tcBorders>
              <w:top w:val="nil"/>
            </w:tcBorders>
          </w:tcPr>
          <w:p w14:paraId="3610F8A9" w14:textId="77777777" w:rsidR="002238A6" w:rsidRDefault="002238A6" w:rsidP="002238A6">
            <w:pPr>
              <w:spacing w:line="360" w:lineRule="auto"/>
              <w:rPr>
                <w:lang w:val="bg-BG"/>
              </w:rPr>
            </w:pPr>
          </w:p>
        </w:tc>
        <w:tc>
          <w:tcPr>
            <w:tcW w:w="3819" w:type="pct"/>
            <w:tcBorders>
              <w:top w:val="nil"/>
            </w:tcBorders>
          </w:tcPr>
          <w:p w14:paraId="44203067" w14:textId="68533A20" w:rsidR="002238A6" w:rsidRPr="00604502" w:rsidRDefault="002238A6" w:rsidP="002238A6">
            <w:pPr>
              <w:spacing w:line="360" w:lineRule="auto"/>
              <w:rPr>
                <w:i/>
              </w:rPr>
            </w:pPr>
            <w:r w:rsidRPr="006E7C77">
              <w:rPr>
                <w:i/>
              </w:rPr>
              <w:t>Essex University, School of Biological Sciences, UK – Prof Nelson Fernandez, Prof Metodi Metidiev</w:t>
            </w:r>
          </w:p>
        </w:tc>
      </w:tr>
      <w:tr w:rsidR="002238A6" w14:paraId="6D5E1819" w14:textId="77777777" w:rsidTr="00622F41">
        <w:trPr>
          <w:trHeight w:val="275"/>
        </w:trPr>
        <w:tc>
          <w:tcPr>
            <w:tcW w:w="1181" w:type="pct"/>
            <w:vMerge/>
          </w:tcPr>
          <w:p w14:paraId="39953761" w14:textId="77777777" w:rsidR="002238A6" w:rsidRDefault="002238A6" w:rsidP="002238A6">
            <w:pPr>
              <w:spacing w:line="360" w:lineRule="auto"/>
              <w:rPr>
                <w:lang w:val="bg-BG"/>
              </w:rPr>
            </w:pPr>
          </w:p>
        </w:tc>
        <w:tc>
          <w:tcPr>
            <w:tcW w:w="3819" w:type="pct"/>
          </w:tcPr>
          <w:p w14:paraId="2C7A5D68" w14:textId="3215EC0C" w:rsidR="002238A6" w:rsidRPr="00604502" w:rsidRDefault="002238A6" w:rsidP="002238A6">
            <w:pPr>
              <w:spacing w:line="360" w:lineRule="auto"/>
              <w:rPr>
                <w:i/>
              </w:rPr>
            </w:pPr>
            <w:r w:rsidRPr="006E7C77">
              <w:rPr>
                <w:i/>
              </w:rPr>
              <w:t>BioIncept LLC, New Jersey – Dr Eytan Barnea, CSO</w:t>
            </w:r>
          </w:p>
        </w:tc>
      </w:tr>
      <w:tr w:rsidR="002238A6" w14:paraId="1CED96B5" w14:textId="77777777" w:rsidTr="00622F41">
        <w:trPr>
          <w:trHeight w:val="568"/>
        </w:trPr>
        <w:tc>
          <w:tcPr>
            <w:tcW w:w="1181" w:type="pct"/>
            <w:vMerge/>
            <w:tcBorders>
              <w:bottom w:val="single" w:sz="4" w:space="0" w:color="auto"/>
            </w:tcBorders>
          </w:tcPr>
          <w:p w14:paraId="4DCF758F" w14:textId="77777777" w:rsidR="002238A6" w:rsidRDefault="002238A6" w:rsidP="002238A6">
            <w:pPr>
              <w:spacing w:line="360" w:lineRule="auto"/>
              <w:rPr>
                <w:lang w:val="bg-BG"/>
              </w:rPr>
            </w:pPr>
          </w:p>
        </w:tc>
        <w:tc>
          <w:tcPr>
            <w:tcW w:w="3819" w:type="pct"/>
            <w:tcBorders>
              <w:bottom w:val="single" w:sz="4" w:space="0" w:color="auto"/>
            </w:tcBorders>
          </w:tcPr>
          <w:p w14:paraId="2ADDE02B" w14:textId="3188BB31" w:rsidR="002238A6" w:rsidRPr="000D17B0" w:rsidRDefault="002238A6" w:rsidP="002238A6">
            <w:pPr>
              <w:spacing w:line="360" w:lineRule="auto"/>
              <w:rPr>
                <w:b/>
                <w:i/>
                <w:lang w:val="bg-BG"/>
              </w:rPr>
            </w:pPr>
            <w:r w:rsidRPr="006E7C77">
              <w:rPr>
                <w:i/>
              </w:rPr>
              <w:t>Potential long term partners:</w:t>
            </w:r>
          </w:p>
        </w:tc>
      </w:tr>
    </w:tbl>
    <w:p w14:paraId="565D9149" w14:textId="77777777" w:rsidR="00627322" w:rsidRDefault="00622F41" w:rsidP="00622F41">
      <w:pPr>
        <w:pStyle w:val="ListParagraph"/>
        <w:numPr>
          <w:ilvl w:val="0"/>
          <w:numId w:val="3"/>
        </w:numPr>
        <w:rPr>
          <w:b/>
        </w:rPr>
      </w:pPr>
      <w:r w:rsidRPr="00622F41">
        <w:rPr>
          <w:b/>
        </w:rPr>
        <w:t>IMPLEMENTED AND RUNNING PROJECTS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622F41" w14:paraId="41F983CF" w14:textId="77777777" w:rsidTr="008A3660">
        <w:trPr>
          <w:trHeight w:val="568"/>
        </w:trPr>
        <w:tc>
          <w:tcPr>
            <w:tcW w:w="1181" w:type="pct"/>
          </w:tcPr>
          <w:p w14:paraId="5E9B903C" w14:textId="77777777" w:rsidR="00622F41" w:rsidRPr="00622F41" w:rsidRDefault="00622F41" w:rsidP="008A3660">
            <w:pPr>
              <w:spacing w:line="360" w:lineRule="auto"/>
            </w:pPr>
            <w:r>
              <w:t>Projects related to virology, vaccines, infection diseases …</w:t>
            </w:r>
          </w:p>
        </w:tc>
        <w:tc>
          <w:tcPr>
            <w:tcW w:w="3819" w:type="pct"/>
          </w:tcPr>
          <w:p w14:paraId="2B8279AA" w14:textId="77777777" w:rsidR="00622F41" w:rsidRPr="002238A6" w:rsidRDefault="00BC296B" w:rsidP="002238A6">
            <w:pPr>
              <w:spacing w:line="360" w:lineRule="auto"/>
              <w:jc w:val="both"/>
              <w:rPr>
                <w:i/>
                <w:szCs w:val="24"/>
                <w:lang w:val="en-GB"/>
              </w:rPr>
            </w:pPr>
            <w:r w:rsidRPr="002238A6">
              <w:rPr>
                <w:i/>
                <w:szCs w:val="24"/>
                <w:lang w:val="en-GB"/>
              </w:rPr>
              <w:t>We are currently running RI upgrade project aiming on next gen equipment in the area of nucleic acid sequencing, tissue modelling, microfluidics-based cell models and cell analysis.</w:t>
            </w:r>
          </w:p>
          <w:p w14:paraId="10F92B29" w14:textId="70D7FED3" w:rsidR="00BC296B" w:rsidRPr="00BC296B" w:rsidRDefault="00BC296B" w:rsidP="002238A6">
            <w:pPr>
              <w:spacing w:line="360" w:lineRule="auto"/>
              <w:jc w:val="both"/>
              <w:rPr>
                <w:i/>
                <w:color w:val="000000" w:themeColor="text1"/>
                <w:szCs w:val="24"/>
                <w:lang w:val="en-GB"/>
              </w:rPr>
            </w:pPr>
            <w:r w:rsidRPr="002238A6">
              <w:rPr>
                <w:i/>
                <w:szCs w:val="24"/>
                <w:lang w:val="en-GB"/>
              </w:rPr>
              <w:t xml:space="preserve">Current projects related to the proposed topics – analysis of tumour plasticity using single cell RNA-seq, and development of </w:t>
            </w:r>
            <w:r w:rsidR="00D826F2" w:rsidRPr="002238A6">
              <w:rPr>
                <w:i/>
                <w:szCs w:val="24"/>
                <w:lang w:val="en-GB"/>
              </w:rPr>
              <w:t>multiplexed protocol for simultaneous cell surface antigen profiling and transcriptome analysis.</w:t>
            </w:r>
          </w:p>
        </w:tc>
      </w:tr>
      <w:tr w:rsidR="00BB1D5B" w14:paraId="0017CA1E" w14:textId="77777777" w:rsidTr="008A3660">
        <w:trPr>
          <w:trHeight w:val="568"/>
        </w:trPr>
        <w:tc>
          <w:tcPr>
            <w:tcW w:w="1181" w:type="pct"/>
          </w:tcPr>
          <w:p w14:paraId="1C4273B8" w14:textId="77777777" w:rsidR="00BB1D5B" w:rsidRDefault="00BB1D5B" w:rsidP="008A3660">
            <w:pPr>
              <w:spacing w:line="360" w:lineRule="auto"/>
            </w:pPr>
          </w:p>
        </w:tc>
        <w:tc>
          <w:tcPr>
            <w:tcW w:w="3819" w:type="pct"/>
          </w:tcPr>
          <w:p w14:paraId="3C5E1350" w14:textId="77777777" w:rsidR="00BB1D5B" w:rsidRPr="00BD3C37" w:rsidRDefault="00BB1D5B" w:rsidP="008A3660">
            <w:pPr>
              <w:rPr>
                <w:i/>
                <w:color w:val="000000" w:themeColor="text1"/>
                <w:szCs w:val="24"/>
                <w:lang w:val="bg-BG"/>
              </w:rPr>
            </w:pPr>
          </w:p>
        </w:tc>
      </w:tr>
    </w:tbl>
    <w:p w14:paraId="2BB1A383" w14:textId="77777777" w:rsidR="00622F41" w:rsidRPr="00622F41" w:rsidRDefault="00622F41" w:rsidP="00622F41">
      <w:pPr>
        <w:rPr>
          <w:b/>
        </w:rPr>
      </w:pPr>
    </w:p>
    <w:sectPr w:rsidR="00622F41" w:rsidRPr="00622F41" w:rsidSect="00F22A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99BC" w14:textId="77777777" w:rsidR="008C7B44" w:rsidRDefault="008C7B44" w:rsidP="00145B84">
      <w:pPr>
        <w:spacing w:after="0" w:line="240" w:lineRule="auto"/>
      </w:pPr>
      <w:r>
        <w:separator/>
      </w:r>
    </w:p>
  </w:endnote>
  <w:endnote w:type="continuationSeparator" w:id="0">
    <w:p w14:paraId="490E82AD" w14:textId="77777777" w:rsidR="008C7B44" w:rsidRDefault="008C7B44" w:rsidP="0014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3DD7" w14:textId="77777777" w:rsidR="008C7B44" w:rsidRDefault="008C7B44" w:rsidP="00145B84">
      <w:pPr>
        <w:spacing w:after="0" w:line="240" w:lineRule="auto"/>
      </w:pPr>
      <w:r>
        <w:separator/>
      </w:r>
    </w:p>
  </w:footnote>
  <w:footnote w:type="continuationSeparator" w:id="0">
    <w:p w14:paraId="3906371B" w14:textId="77777777" w:rsidR="008C7B44" w:rsidRDefault="008C7B44" w:rsidP="0014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318E"/>
    <w:multiLevelType w:val="hybridMultilevel"/>
    <w:tmpl w:val="1862D9F6"/>
    <w:lvl w:ilvl="0" w:tplc="2E7EDC1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17213F7"/>
    <w:multiLevelType w:val="hybridMultilevel"/>
    <w:tmpl w:val="0D62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7690C"/>
    <w:multiLevelType w:val="hybridMultilevel"/>
    <w:tmpl w:val="839439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F333D28"/>
    <w:multiLevelType w:val="hybridMultilevel"/>
    <w:tmpl w:val="8F1E0ACA"/>
    <w:lvl w:ilvl="0" w:tplc="61964FC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C0"/>
    <w:rsid w:val="0000638D"/>
    <w:rsid w:val="0001162E"/>
    <w:rsid w:val="00016837"/>
    <w:rsid w:val="00020E2D"/>
    <w:rsid w:val="00025693"/>
    <w:rsid w:val="000310F9"/>
    <w:rsid w:val="0003239C"/>
    <w:rsid w:val="0003594C"/>
    <w:rsid w:val="00035AB2"/>
    <w:rsid w:val="000526FE"/>
    <w:rsid w:val="000627A7"/>
    <w:rsid w:val="00073948"/>
    <w:rsid w:val="00073A14"/>
    <w:rsid w:val="00080979"/>
    <w:rsid w:val="00081980"/>
    <w:rsid w:val="000962A4"/>
    <w:rsid w:val="000A67EA"/>
    <w:rsid w:val="000B5EF2"/>
    <w:rsid w:val="000C1427"/>
    <w:rsid w:val="000C72A1"/>
    <w:rsid w:val="000D17B0"/>
    <w:rsid w:val="000D2EE1"/>
    <w:rsid w:val="000D4CE9"/>
    <w:rsid w:val="000D5D98"/>
    <w:rsid w:val="000E04CB"/>
    <w:rsid w:val="000E3A0D"/>
    <w:rsid w:val="000E54C1"/>
    <w:rsid w:val="00101072"/>
    <w:rsid w:val="001014FE"/>
    <w:rsid w:val="0010270B"/>
    <w:rsid w:val="00102800"/>
    <w:rsid w:val="001028DB"/>
    <w:rsid w:val="001060C4"/>
    <w:rsid w:val="00112711"/>
    <w:rsid w:val="00112D12"/>
    <w:rsid w:val="00112F7C"/>
    <w:rsid w:val="00141E5C"/>
    <w:rsid w:val="001426A8"/>
    <w:rsid w:val="00145B84"/>
    <w:rsid w:val="00147BF8"/>
    <w:rsid w:val="0015026A"/>
    <w:rsid w:val="001521EF"/>
    <w:rsid w:val="00157FA9"/>
    <w:rsid w:val="00160B47"/>
    <w:rsid w:val="0016299D"/>
    <w:rsid w:val="00167265"/>
    <w:rsid w:val="00183F23"/>
    <w:rsid w:val="0018661D"/>
    <w:rsid w:val="001904D7"/>
    <w:rsid w:val="00194934"/>
    <w:rsid w:val="001A085A"/>
    <w:rsid w:val="001A7C46"/>
    <w:rsid w:val="001B1D0B"/>
    <w:rsid w:val="001B4A79"/>
    <w:rsid w:val="001C7C73"/>
    <w:rsid w:val="001D0677"/>
    <w:rsid w:val="001D3101"/>
    <w:rsid w:val="001D4C61"/>
    <w:rsid w:val="001E0EA2"/>
    <w:rsid w:val="001E34D2"/>
    <w:rsid w:val="001E5EE3"/>
    <w:rsid w:val="001E7061"/>
    <w:rsid w:val="001F08CB"/>
    <w:rsid w:val="001F4327"/>
    <w:rsid w:val="001F61A1"/>
    <w:rsid w:val="00202882"/>
    <w:rsid w:val="00207EC5"/>
    <w:rsid w:val="00211235"/>
    <w:rsid w:val="002238A6"/>
    <w:rsid w:val="00240580"/>
    <w:rsid w:val="002411FC"/>
    <w:rsid w:val="0025047D"/>
    <w:rsid w:val="00251ABC"/>
    <w:rsid w:val="002527DB"/>
    <w:rsid w:val="0025521A"/>
    <w:rsid w:val="00272322"/>
    <w:rsid w:val="00280230"/>
    <w:rsid w:val="00282C25"/>
    <w:rsid w:val="0029059A"/>
    <w:rsid w:val="002941E2"/>
    <w:rsid w:val="002A538C"/>
    <w:rsid w:val="002B491D"/>
    <w:rsid w:val="002B7524"/>
    <w:rsid w:val="002C0447"/>
    <w:rsid w:val="002C73FA"/>
    <w:rsid w:val="002D1376"/>
    <w:rsid w:val="002D6AAD"/>
    <w:rsid w:val="002E31E3"/>
    <w:rsid w:val="002F4664"/>
    <w:rsid w:val="00321C53"/>
    <w:rsid w:val="00322596"/>
    <w:rsid w:val="00331C15"/>
    <w:rsid w:val="00336D0B"/>
    <w:rsid w:val="00344B80"/>
    <w:rsid w:val="00347ABC"/>
    <w:rsid w:val="003506F7"/>
    <w:rsid w:val="00350FC0"/>
    <w:rsid w:val="00357692"/>
    <w:rsid w:val="00360A2D"/>
    <w:rsid w:val="003821EB"/>
    <w:rsid w:val="003928A3"/>
    <w:rsid w:val="003A314B"/>
    <w:rsid w:val="003B1A32"/>
    <w:rsid w:val="003B1D0F"/>
    <w:rsid w:val="003C6ED2"/>
    <w:rsid w:val="003D1A59"/>
    <w:rsid w:val="003E06D0"/>
    <w:rsid w:val="003E64A8"/>
    <w:rsid w:val="003E6C3B"/>
    <w:rsid w:val="003E6D8F"/>
    <w:rsid w:val="003F4874"/>
    <w:rsid w:val="00402885"/>
    <w:rsid w:val="004044C3"/>
    <w:rsid w:val="00416CDB"/>
    <w:rsid w:val="004175CA"/>
    <w:rsid w:val="00421714"/>
    <w:rsid w:val="0042514F"/>
    <w:rsid w:val="004308DA"/>
    <w:rsid w:val="00433505"/>
    <w:rsid w:val="00451AC8"/>
    <w:rsid w:val="004529FF"/>
    <w:rsid w:val="00460173"/>
    <w:rsid w:val="004750C0"/>
    <w:rsid w:val="0048029B"/>
    <w:rsid w:val="00494D8A"/>
    <w:rsid w:val="00496A9C"/>
    <w:rsid w:val="004A6C71"/>
    <w:rsid w:val="004B6A6E"/>
    <w:rsid w:val="004C0ADC"/>
    <w:rsid w:val="004C1E09"/>
    <w:rsid w:val="004D4593"/>
    <w:rsid w:val="004E0D29"/>
    <w:rsid w:val="004E3931"/>
    <w:rsid w:val="004F0B12"/>
    <w:rsid w:val="005026CE"/>
    <w:rsid w:val="005078ED"/>
    <w:rsid w:val="00537C62"/>
    <w:rsid w:val="00554D83"/>
    <w:rsid w:val="005551A3"/>
    <w:rsid w:val="00563C90"/>
    <w:rsid w:val="00576B0C"/>
    <w:rsid w:val="00577D6C"/>
    <w:rsid w:val="00577F83"/>
    <w:rsid w:val="00581F11"/>
    <w:rsid w:val="00595C41"/>
    <w:rsid w:val="0059741B"/>
    <w:rsid w:val="005A3EBE"/>
    <w:rsid w:val="005A632E"/>
    <w:rsid w:val="005B30CE"/>
    <w:rsid w:val="005B7DC5"/>
    <w:rsid w:val="005C41B8"/>
    <w:rsid w:val="005D2A96"/>
    <w:rsid w:val="005D76EF"/>
    <w:rsid w:val="005E5A38"/>
    <w:rsid w:val="005E5E32"/>
    <w:rsid w:val="005E653D"/>
    <w:rsid w:val="005F6672"/>
    <w:rsid w:val="00602E06"/>
    <w:rsid w:val="00604502"/>
    <w:rsid w:val="00604A78"/>
    <w:rsid w:val="00611F59"/>
    <w:rsid w:val="00616AC0"/>
    <w:rsid w:val="006229A7"/>
    <w:rsid w:val="00622F41"/>
    <w:rsid w:val="00623F69"/>
    <w:rsid w:val="006252C6"/>
    <w:rsid w:val="0062621E"/>
    <w:rsid w:val="00627322"/>
    <w:rsid w:val="00642ACD"/>
    <w:rsid w:val="006507BE"/>
    <w:rsid w:val="0065106F"/>
    <w:rsid w:val="00656BC5"/>
    <w:rsid w:val="00666B19"/>
    <w:rsid w:val="0067484B"/>
    <w:rsid w:val="00691587"/>
    <w:rsid w:val="006A651C"/>
    <w:rsid w:val="006B11E4"/>
    <w:rsid w:val="006B728B"/>
    <w:rsid w:val="006D506E"/>
    <w:rsid w:val="006E0168"/>
    <w:rsid w:val="006E1BBC"/>
    <w:rsid w:val="006E1D2D"/>
    <w:rsid w:val="006E2615"/>
    <w:rsid w:val="006E51B9"/>
    <w:rsid w:val="006F1D71"/>
    <w:rsid w:val="006F2276"/>
    <w:rsid w:val="006F3482"/>
    <w:rsid w:val="006F724E"/>
    <w:rsid w:val="007032CC"/>
    <w:rsid w:val="0070497D"/>
    <w:rsid w:val="00714F03"/>
    <w:rsid w:val="00717F3C"/>
    <w:rsid w:val="00722FAC"/>
    <w:rsid w:val="007317F5"/>
    <w:rsid w:val="00732176"/>
    <w:rsid w:val="00762499"/>
    <w:rsid w:val="007633A8"/>
    <w:rsid w:val="00770565"/>
    <w:rsid w:val="00773EEF"/>
    <w:rsid w:val="00776762"/>
    <w:rsid w:val="0078343D"/>
    <w:rsid w:val="00791B07"/>
    <w:rsid w:val="007A0E12"/>
    <w:rsid w:val="007A4D6D"/>
    <w:rsid w:val="007A64C7"/>
    <w:rsid w:val="007C1E36"/>
    <w:rsid w:val="007C5D20"/>
    <w:rsid w:val="007D2F99"/>
    <w:rsid w:val="007E3B0A"/>
    <w:rsid w:val="007E418F"/>
    <w:rsid w:val="007F024E"/>
    <w:rsid w:val="007F0978"/>
    <w:rsid w:val="007F3B4C"/>
    <w:rsid w:val="0080464B"/>
    <w:rsid w:val="0080731B"/>
    <w:rsid w:val="00824F59"/>
    <w:rsid w:val="00825919"/>
    <w:rsid w:val="00832D58"/>
    <w:rsid w:val="00836F79"/>
    <w:rsid w:val="008451BA"/>
    <w:rsid w:val="0086530F"/>
    <w:rsid w:val="00867396"/>
    <w:rsid w:val="00871DBD"/>
    <w:rsid w:val="00881690"/>
    <w:rsid w:val="00881DCF"/>
    <w:rsid w:val="0088765A"/>
    <w:rsid w:val="008953F6"/>
    <w:rsid w:val="008B2A02"/>
    <w:rsid w:val="008B3CB1"/>
    <w:rsid w:val="008C4E40"/>
    <w:rsid w:val="008C5793"/>
    <w:rsid w:val="008C63AF"/>
    <w:rsid w:val="008C7B44"/>
    <w:rsid w:val="008D5ECD"/>
    <w:rsid w:val="008F4C0C"/>
    <w:rsid w:val="008F6CBA"/>
    <w:rsid w:val="00922211"/>
    <w:rsid w:val="00922976"/>
    <w:rsid w:val="00944410"/>
    <w:rsid w:val="00955A0E"/>
    <w:rsid w:val="00963163"/>
    <w:rsid w:val="0097550E"/>
    <w:rsid w:val="00975ECA"/>
    <w:rsid w:val="00991637"/>
    <w:rsid w:val="009931A1"/>
    <w:rsid w:val="0099575E"/>
    <w:rsid w:val="009A1E86"/>
    <w:rsid w:val="009A626C"/>
    <w:rsid w:val="009B11B5"/>
    <w:rsid w:val="009C1FA2"/>
    <w:rsid w:val="009C2D3D"/>
    <w:rsid w:val="00A02EAE"/>
    <w:rsid w:val="00A0495C"/>
    <w:rsid w:val="00A063A7"/>
    <w:rsid w:val="00A111E6"/>
    <w:rsid w:val="00A231E3"/>
    <w:rsid w:val="00A23F20"/>
    <w:rsid w:val="00A24320"/>
    <w:rsid w:val="00A245C3"/>
    <w:rsid w:val="00A25C13"/>
    <w:rsid w:val="00A26EDF"/>
    <w:rsid w:val="00A30F4A"/>
    <w:rsid w:val="00A40A4E"/>
    <w:rsid w:val="00A45418"/>
    <w:rsid w:val="00A515D1"/>
    <w:rsid w:val="00A643B5"/>
    <w:rsid w:val="00A64F56"/>
    <w:rsid w:val="00A70CB9"/>
    <w:rsid w:val="00A728FE"/>
    <w:rsid w:val="00A816D0"/>
    <w:rsid w:val="00A84C95"/>
    <w:rsid w:val="00AA2CA4"/>
    <w:rsid w:val="00AA2D5E"/>
    <w:rsid w:val="00AB030F"/>
    <w:rsid w:val="00AB0A14"/>
    <w:rsid w:val="00AC3E9E"/>
    <w:rsid w:val="00AC4907"/>
    <w:rsid w:val="00AC77A0"/>
    <w:rsid w:val="00AD0480"/>
    <w:rsid w:val="00AD066A"/>
    <w:rsid w:val="00AD26EC"/>
    <w:rsid w:val="00AD5BCA"/>
    <w:rsid w:val="00AF48AA"/>
    <w:rsid w:val="00AF68F2"/>
    <w:rsid w:val="00B062A5"/>
    <w:rsid w:val="00B16992"/>
    <w:rsid w:val="00B258B1"/>
    <w:rsid w:val="00B273F7"/>
    <w:rsid w:val="00B402D3"/>
    <w:rsid w:val="00B41EC9"/>
    <w:rsid w:val="00B52DB3"/>
    <w:rsid w:val="00B53C8C"/>
    <w:rsid w:val="00B55093"/>
    <w:rsid w:val="00B60E4B"/>
    <w:rsid w:val="00B66332"/>
    <w:rsid w:val="00B670BC"/>
    <w:rsid w:val="00B70A6B"/>
    <w:rsid w:val="00B87F97"/>
    <w:rsid w:val="00B90612"/>
    <w:rsid w:val="00B92DF8"/>
    <w:rsid w:val="00BA2229"/>
    <w:rsid w:val="00BB1D5B"/>
    <w:rsid w:val="00BB6CB8"/>
    <w:rsid w:val="00BC296B"/>
    <w:rsid w:val="00BD0AE1"/>
    <w:rsid w:val="00BD6332"/>
    <w:rsid w:val="00BD7DC6"/>
    <w:rsid w:val="00BE0CEC"/>
    <w:rsid w:val="00BE4D0A"/>
    <w:rsid w:val="00BE5F05"/>
    <w:rsid w:val="00C06933"/>
    <w:rsid w:val="00C14608"/>
    <w:rsid w:val="00C25BB0"/>
    <w:rsid w:val="00C31B25"/>
    <w:rsid w:val="00C36893"/>
    <w:rsid w:val="00C409C4"/>
    <w:rsid w:val="00C57851"/>
    <w:rsid w:val="00C74DBE"/>
    <w:rsid w:val="00C74F5E"/>
    <w:rsid w:val="00C76C72"/>
    <w:rsid w:val="00C81DF0"/>
    <w:rsid w:val="00C96246"/>
    <w:rsid w:val="00CA0C86"/>
    <w:rsid w:val="00CA0E08"/>
    <w:rsid w:val="00CA5DC0"/>
    <w:rsid w:val="00CB3B6F"/>
    <w:rsid w:val="00CB521D"/>
    <w:rsid w:val="00CB76B0"/>
    <w:rsid w:val="00CC3964"/>
    <w:rsid w:val="00CD3FA9"/>
    <w:rsid w:val="00CE528A"/>
    <w:rsid w:val="00CF0BA5"/>
    <w:rsid w:val="00D013F5"/>
    <w:rsid w:val="00D169B6"/>
    <w:rsid w:val="00D3311F"/>
    <w:rsid w:val="00D6282C"/>
    <w:rsid w:val="00D70AC2"/>
    <w:rsid w:val="00D767FF"/>
    <w:rsid w:val="00D8129D"/>
    <w:rsid w:val="00D826F2"/>
    <w:rsid w:val="00DA4656"/>
    <w:rsid w:val="00DA7EAE"/>
    <w:rsid w:val="00DB2860"/>
    <w:rsid w:val="00DB660B"/>
    <w:rsid w:val="00DC3BAD"/>
    <w:rsid w:val="00DC6A64"/>
    <w:rsid w:val="00DD1D65"/>
    <w:rsid w:val="00DD7667"/>
    <w:rsid w:val="00DE101B"/>
    <w:rsid w:val="00DF563D"/>
    <w:rsid w:val="00E0016B"/>
    <w:rsid w:val="00E00BF1"/>
    <w:rsid w:val="00E00F78"/>
    <w:rsid w:val="00E0122E"/>
    <w:rsid w:val="00E03808"/>
    <w:rsid w:val="00E03C2E"/>
    <w:rsid w:val="00E06112"/>
    <w:rsid w:val="00E07F0B"/>
    <w:rsid w:val="00E17E2F"/>
    <w:rsid w:val="00E2072D"/>
    <w:rsid w:val="00E21C9B"/>
    <w:rsid w:val="00E32974"/>
    <w:rsid w:val="00E337C0"/>
    <w:rsid w:val="00E37F80"/>
    <w:rsid w:val="00E43C4C"/>
    <w:rsid w:val="00E62540"/>
    <w:rsid w:val="00E721CB"/>
    <w:rsid w:val="00E7273C"/>
    <w:rsid w:val="00E770C2"/>
    <w:rsid w:val="00E81E90"/>
    <w:rsid w:val="00E947F6"/>
    <w:rsid w:val="00E96CB5"/>
    <w:rsid w:val="00E9701E"/>
    <w:rsid w:val="00EB07E1"/>
    <w:rsid w:val="00EC4428"/>
    <w:rsid w:val="00EC4F45"/>
    <w:rsid w:val="00EC5197"/>
    <w:rsid w:val="00EC779B"/>
    <w:rsid w:val="00ED1D64"/>
    <w:rsid w:val="00EE2404"/>
    <w:rsid w:val="00EE6212"/>
    <w:rsid w:val="00EF21EB"/>
    <w:rsid w:val="00EF52E4"/>
    <w:rsid w:val="00F001C1"/>
    <w:rsid w:val="00F011E1"/>
    <w:rsid w:val="00F112A5"/>
    <w:rsid w:val="00F14087"/>
    <w:rsid w:val="00F151DF"/>
    <w:rsid w:val="00F15697"/>
    <w:rsid w:val="00F22A08"/>
    <w:rsid w:val="00F25C00"/>
    <w:rsid w:val="00F25EBE"/>
    <w:rsid w:val="00F31300"/>
    <w:rsid w:val="00F3624B"/>
    <w:rsid w:val="00F44254"/>
    <w:rsid w:val="00F47009"/>
    <w:rsid w:val="00F555A2"/>
    <w:rsid w:val="00F57254"/>
    <w:rsid w:val="00F6648F"/>
    <w:rsid w:val="00F7028B"/>
    <w:rsid w:val="00F74F04"/>
    <w:rsid w:val="00F81563"/>
    <w:rsid w:val="00F93ABD"/>
    <w:rsid w:val="00F968F2"/>
    <w:rsid w:val="00F974C7"/>
    <w:rsid w:val="00FA11B0"/>
    <w:rsid w:val="00FA465C"/>
    <w:rsid w:val="00FA7756"/>
    <w:rsid w:val="00FB7CC2"/>
    <w:rsid w:val="00FC189E"/>
    <w:rsid w:val="00FE2FE5"/>
    <w:rsid w:val="00FE3E1F"/>
    <w:rsid w:val="00FE4FFB"/>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4536"/>
  <w15:docId w15:val="{CA0275FC-E0C6-4E7B-B385-831FEB2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B84"/>
  </w:style>
  <w:style w:type="paragraph" w:styleId="Footer">
    <w:name w:val="footer"/>
    <w:basedOn w:val="Normal"/>
    <w:link w:val="FooterChar"/>
    <w:uiPriority w:val="99"/>
    <w:unhideWhenUsed/>
    <w:rsid w:val="0014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B84"/>
  </w:style>
  <w:style w:type="table" w:styleId="TableGrid">
    <w:name w:val="Table Grid"/>
    <w:basedOn w:val="TableNormal"/>
    <w:uiPriority w:val="39"/>
    <w:rsid w:val="0065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06F"/>
    <w:pPr>
      <w:ind w:left="720"/>
      <w:contextualSpacing/>
    </w:pPr>
  </w:style>
  <w:style w:type="character" w:styleId="PlaceholderText">
    <w:name w:val="Placeholder Text"/>
    <w:basedOn w:val="DefaultParagraphFont"/>
    <w:uiPriority w:val="99"/>
    <w:semiHidden/>
    <w:rsid w:val="001060C4"/>
    <w:rPr>
      <w:color w:val="808080"/>
    </w:rPr>
  </w:style>
  <w:style w:type="character" w:styleId="IntenseReference">
    <w:name w:val="Intense Reference"/>
    <w:basedOn w:val="DefaultParagraphFont"/>
    <w:uiPriority w:val="32"/>
    <w:qFormat/>
    <w:rsid w:val="00AF68F2"/>
    <w:rPr>
      <w:b/>
      <w:bCs/>
      <w:smallCaps/>
      <w:color w:val="5B9BD5" w:themeColor="accent1"/>
      <w:spacing w:val="5"/>
    </w:rPr>
  </w:style>
  <w:style w:type="character" w:styleId="CommentReference">
    <w:name w:val="annotation reference"/>
    <w:basedOn w:val="DefaultParagraphFont"/>
    <w:uiPriority w:val="99"/>
    <w:semiHidden/>
    <w:unhideWhenUsed/>
    <w:rsid w:val="00F22A08"/>
    <w:rPr>
      <w:sz w:val="16"/>
      <w:szCs w:val="16"/>
    </w:rPr>
  </w:style>
  <w:style w:type="paragraph" w:styleId="CommentText">
    <w:name w:val="annotation text"/>
    <w:basedOn w:val="Normal"/>
    <w:link w:val="CommentTextChar"/>
    <w:uiPriority w:val="99"/>
    <w:semiHidden/>
    <w:unhideWhenUsed/>
    <w:rsid w:val="00F22A08"/>
    <w:pPr>
      <w:spacing w:line="240" w:lineRule="auto"/>
    </w:pPr>
    <w:rPr>
      <w:sz w:val="20"/>
      <w:szCs w:val="20"/>
    </w:rPr>
  </w:style>
  <w:style w:type="character" w:customStyle="1" w:styleId="CommentTextChar">
    <w:name w:val="Comment Text Char"/>
    <w:basedOn w:val="DefaultParagraphFont"/>
    <w:link w:val="CommentText"/>
    <w:uiPriority w:val="99"/>
    <w:semiHidden/>
    <w:rsid w:val="00F22A08"/>
    <w:rPr>
      <w:sz w:val="20"/>
      <w:szCs w:val="20"/>
    </w:rPr>
  </w:style>
  <w:style w:type="paragraph" w:styleId="CommentSubject">
    <w:name w:val="annotation subject"/>
    <w:basedOn w:val="CommentText"/>
    <w:next w:val="CommentText"/>
    <w:link w:val="CommentSubjectChar"/>
    <w:uiPriority w:val="99"/>
    <w:semiHidden/>
    <w:unhideWhenUsed/>
    <w:rsid w:val="00F22A08"/>
    <w:rPr>
      <w:b/>
      <w:bCs/>
    </w:rPr>
  </w:style>
  <w:style w:type="character" w:customStyle="1" w:styleId="CommentSubjectChar">
    <w:name w:val="Comment Subject Char"/>
    <w:basedOn w:val="CommentTextChar"/>
    <w:link w:val="CommentSubject"/>
    <w:uiPriority w:val="99"/>
    <w:semiHidden/>
    <w:rsid w:val="00F22A08"/>
    <w:rPr>
      <w:b/>
      <w:bCs/>
      <w:sz w:val="20"/>
      <w:szCs w:val="20"/>
    </w:rPr>
  </w:style>
  <w:style w:type="paragraph" w:styleId="BalloonText">
    <w:name w:val="Balloon Text"/>
    <w:basedOn w:val="Normal"/>
    <w:link w:val="BalloonTextChar"/>
    <w:uiPriority w:val="99"/>
    <w:semiHidden/>
    <w:unhideWhenUsed/>
    <w:rsid w:val="00F2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08"/>
    <w:rPr>
      <w:rFonts w:ascii="Segoe UI" w:hAnsi="Segoe UI" w:cs="Segoe UI"/>
      <w:sz w:val="18"/>
      <w:szCs w:val="18"/>
    </w:rPr>
  </w:style>
  <w:style w:type="character" w:styleId="Hyperlink">
    <w:name w:val="Hyperlink"/>
    <w:basedOn w:val="DefaultParagraphFont"/>
    <w:uiPriority w:val="99"/>
    <w:unhideWhenUsed/>
    <w:rsid w:val="00F3624B"/>
    <w:rPr>
      <w:color w:val="0563C1" w:themeColor="hyperlink"/>
      <w:u w:val="single"/>
    </w:rPr>
  </w:style>
  <w:style w:type="paragraph" w:customStyle="1" w:styleId="Standard">
    <w:name w:val="Standard"/>
    <w:qFormat/>
    <w:rsid w:val="00FA465C"/>
    <w:pPr>
      <w:suppressAutoHyphens/>
      <w:autoSpaceDN w:val="0"/>
      <w:spacing w:after="200" w:line="276" w:lineRule="auto"/>
      <w:textAlignment w:val="baseline"/>
    </w:pPr>
    <w:rPr>
      <w:rFonts w:ascii="Calibri" w:eastAsia="SimSun" w:hAnsi="Calibri" w:cs="Calibri"/>
      <w:kern w:val="3"/>
      <w:sz w:val="22"/>
      <w:lang w:val="bg-BG"/>
    </w:rPr>
  </w:style>
  <w:style w:type="paragraph" w:styleId="Revision">
    <w:name w:val="Revision"/>
    <w:hidden/>
    <w:uiPriority w:val="99"/>
    <w:semiHidden/>
    <w:rsid w:val="003E64A8"/>
    <w:pPr>
      <w:spacing w:after="0" w:line="240" w:lineRule="auto"/>
    </w:pPr>
  </w:style>
  <w:style w:type="character" w:customStyle="1" w:styleId="UnresolvedMention">
    <w:name w:val="Unresolved Mention"/>
    <w:basedOn w:val="DefaultParagraphFont"/>
    <w:uiPriority w:val="99"/>
    <w:semiHidden/>
    <w:unhideWhenUsed/>
    <w:rsid w:val="0025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rabedyan@ibir.bas.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ren.hayrabedya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herkova\AppData\Local\Microsoft\Windows\INetCache\Content.Outlook\K3IHLOB9\&#1042;&#1098;&#1087;&#1088;&#1086;&#1089;&#1085;&#1080;&#10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6F7A-12FC-4DDA-9F2B-CC1134B2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Въпросник</Template>
  <TotalTime>15</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Юмер Коджаюмер</dc:creator>
  <cp:lastModifiedBy>Milena M Glavcheva</cp:lastModifiedBy>
  <cp:revision>5</cp:revision>
  <dcterms:created xsi:type="dcterms:W3CDTF">2020-04-03T09:19:00Z</dcterms:created>
  <dcterms:modified xsi:type="dcterms:W3CDTF">2020-04-10T12:35:00Z</dcterms:modified>
</cp:coreProperties>
</file>