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49"/>
      </w:tblGrid>
      <w:tr w:rsidR="00FC189E" w:rsidRPr="00AF68F2" w14:paraId="7F8DD33F" w14:textId="77777777" w:rsidTr="00D70AC2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735A1D3" w14:textId="77777777" w:rsidR="00FC189E" w:rsidRPr="00AF68F2" w:rsidRDefault="00C74F5E" w:rsidP="00C74F5E">
            <w:pPr>
              <w:spacing w:line="360" w:lineRule="auto"/>
              <w:rPr>
                <w:rStyle w:val="IntenseReference"/>
              </w:rPr>
            </w:pPr>
            <w:r>
              <w:rPr>
                <w:rStyle w:val="IntenseReference"/>
                <w:sz w:val="28"/>
              </w:rPr>
              <w:t>GENERAL INFORMATION</w:t>
            </w:r>
          </w:p>
        </w:tc>
      </w:tr>
      <w:tr w:rsidR="00FC189E" w14:paraId="0DD74AD9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EE0F8B" w14:textId="77777777" w:rsidR="003B1D0F" w:rsidRPr="001B2C94" w:rsidRDefault="00C74F5E" w:rsidP="0046017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 xml:space="preserve">NAME OF THE </w:t>
            </w:r>
            <w:r w:rsidR="00460173">
              <w:rPr>
                <w:b/>
              </w:rPr>
              <w:t>CENTER</w:t>
            </w:r>
            <w:r w:rsidR="004750C0">
              <w:rPr>
                <w:b/>
              </w:rPr>
              <w:t xml:space="preserve"> AND LOCATION</w:t>
            </w:r>
          </w:p>
        </w:tc>
      </w:tr>
      <w:tr w:rsidR="00F22A08" w:rsidRPr="00112D12" w14:paraId="40BA0C81" w14:textId="77777777" w:rsidTr="00622F41">
        <w:tc>
          <w:tcPr>
            <w:tcW w:w="1181" w:type="pct"/>
            <w:vMerge w:val="restart"/>
            <w:tcBorders>
              <w:top w:val="nil"/>
            </w:tcBorders>
          </w:tcPr>
          <w:p w14:paraId="175F2A58" w14:textId="77777777" w:rsidR="00F22A08" w:rsidRPr="001B2C94" w:rsidRDefault="00F22A08" w:rsidP="00E43C4C">
            <w:pPr>
              <w:spacing w:line="360" w:lineRule="auto"/>
            </w:pPr>
            <w:bookmarkStart w:id="0" w:name="Name"/>
          </w:p>
        </w:tc>
        <w:bookmarkEnd w:id="0"/>
        <w:tc>
          <w:tcPr>
            <w:tcW w:w="3819" w:type="pct"/>
            <w:tcBorders>
              <w:top w:val="nil"/>
            </w:tcBorders>
          </w:tcPr>
          <w:p w14:paraId="38E83EB2" w14:textId="43EA0DDA" w:rsidR="00791B07" w:rsidRPr="00F5650C" w:rsidRDefault="00F5650C" w:rsidP="00791B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Laboratory of Experimental Immunotherapy, Institute of Microbiology, Bulgarian Academy of Sciences</w:t>
            </w:r>
          </w:p>
        </w:tc>
      </w:tr>
      <w:tr w:rsidR="00F22A08" w14:paraId="4DE7421F" w14:textId="77777777" w:rsidTr="00622F41">
        <w:tc>
          <w:tcPr>
            <w:tcW w:w="1181" w:type="pct"/>
            <w:vMerge/>
            <w:tcBorders>
              <w:bottom w:val="single" w:sz="4" w:space="0" w:color="auto"/>
            </w:tcBorders>
          </w:tcPr>
          <w:p w14:paraId="3C7E8289" w14:textId="77777777" w:rsidR="00F22A08" w:rsidRPr="00112D12" w:rsidRDefault="00F22A08" w:rsidP="00F22A08">
            <w:pPr>
              <w:spacing w:line="360" w:lineRule="auto"/>
              <w:rPr>
                <w:lang w:val="it-IT"/>
              </w:rPr>
            </w:pPr>
            <w:bookmarkStart w:id="1" w:name="Acronym"/>
          </w:p>
        </w:tc>
        <w:bookmarkEnd w:id="1"/>
        <w:tc>
          <w:tcPr>
            <w:tcW w:w="3819" w:type="pct"/>
            <w:tcBorders>
              <w:bottom w:val="single" w:sz="4" w:space="0" w:color="auto"/>
            </w:tcBorders>
          </w:tcPr>
          <w:p w14:paraId="5C629B28" w14:textId="77777777" w:rsidR="00791B07" w:rsidRPr="00791B07" w:rsidRDefault="00791B07" w:rsidP="00C74F5E">
            <w:pPr>
              <w:spacing w:line="360" w:lineRule="auto"/>
              <w:jc w:val="both"/>
              <w:rPr>
                <w:b/>
              </w:rPr>
            </w:pPr>
          </w:p>
        </w:tc>
      </w:tr>
      <w:tr w:rsidR="00FC189E" w14:paraId="2B76446F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E06B04" w14:textId="77777777" w:rsidR="006D506E" w:rsidRPr="00602E06" w:rsidRDefault="00C74F5E" w:rsidP="00DD1D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TYPE</w:t>
            </w:r>
            <w:r w:rsidR="00460173">
              <w:rPr>
                <w:b/>
              </w:rPr>
              <w:t xml:space="preserve"> OF THE RESEARCH</w:t>
            </w:r>
            <w:r w:rsidR="003A314B">
              <w:rPr>
                <w:b/>
              </w:rPr>
              <w:t xml:space="preserve"> INFRASTRUCTURE</w:t>
            </w:r>
            <w:r w:rsidR="00460173">
              <w:rPr>
                <w:b/>
              </w:rPr>
              <w:t xml:space="preserve"> </w:t>
            </w:r>
            <w:r w:rsidR="00DD1D65">
              <w:rPr>
                <w:b/>
              </w:rPr>
              <w:t>AND/OR SCIENTIFIC EXPERTISE</w:t>
            </w:r>
          </w:p>
        </w:tc>
      </w:tr>
      <w:tr w:rsidR="00602E06" w14:paraId="3575945D" w14:textId="77777777" w:rsidTr="00622F41">
        <w:tc>
          <w:tcPr>
            <w:tcW w:w="1181" w:type="pct"/>
            <w:tcBorders>
              <w:top w:val="nil"/>
            </w:tcBorders>
          </w:tcPr>
          <w:p w14:paraId="1572798E" w14:textId="7DE34461" w:rsidR="00112D12" w:rsidRPr="00112D12" w:rsidRDefault="00C74F5E" w:rsidP="00460173">
            <w:pPr>
              <w:spacing w:line="360" w:lineRule="auto"/>
            </w:pPr>
            <w:bookmarkStart w:id="2" w:name="Type"/>
            <w:r>
              <w:t xml:space="preserve">Identify the type of the </w:t>
            </w:r>
            <w:r w:rsidR="00460173">
              <w:t>RI, equipment/facilities</w:t>
            </w:r>
            <w:r w:rsidR="00DD1D65">
              <w:t>/</w:t>
            </w:r>
            <w:r w:rsidR="003A314B">
              <w:t xml:space="preserve"> specific research</w:t>
            </w:r>
            <w:r w:rsidR="00DD1D65">
              <w:t>, and in particular linked to</w:t>
            </w:r>
            <w:r w:rsidR="003A314B">
              <w:t xml:space="preserve"> COVID-19</w:t>
            </w:r>
            <w:r w:rsidR="00602E06">
              <w:rPr>
                <w:lang w:val="bg-BG"/>
              </w:rPr>
              <w:t>:</w:t>
            </w:r>
          </w:p>
        </w:tc>
        <w:bookmarkEnd w:id="2"/>
        <w:tc>
          <w:tcPr>
            <w:tcW w:w="3819" w:type="pct"/>
            <w:tcBorders>
              <w:top w:val="nil"/>
            </w:tcBorders>
          </w:tcPr>
          <w:p w14:paraId="266BBE9F" w14:textId="20367534" w:rsidR="00DD1D65" w:rsidRDefault="00F5650C" w:rsidP="007C1E36">
            <w:pPr>
              <w:spacing w:line="360" w:lineRule="auto"/>
            </w:pPr>
            <w:r>
              <w:t>Cell Culture, Molecular Biology, Peptide Microarrays, Flow Cytometry</w:t>
            </w:r>
          </w:p>
          <w:p w14:paraId="0E7C8EE4" w14:textId="77777777" w:rsidR="00DD1D65" w:rsidRDefault="00DD1D65" w:rsidP="007C1E36">
            <w:pPr>
              <w:spacing w:line="360" w:lineRule="auto"/>
            </w:pPr>
            <w:r>
              <w:t xml:space="preserve">KEY WORDS: </w:t>
            </w:r>
          </w:p>
          <w:p w14:paraId="5B826BFC" w14:textId="7387A42F" w:rsidR="00DD1D65" w:rsidRPr="003E64A8" w:rsidRDefault="00F5650C" w:rsidP="007C1E36">
            <w:pPr>
              <w:spacing w:line="360" w:lineRule="auto"/>
            </w:pPr>
            <w:r>
              <w:t>Igome, antibody repertoire, phage display, peptide microarray, mimotope vaccines</w:t>
            </w:r>
          </w:p>
        </w:tc>
      </w:tr>
      <w:tr w:rsidR="00FC189E" w14:paraId="20C9AA9E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98A40" w14:textId="77777777" w:rsidR="000310F9" w:rsidRPr="006E1BBC" w:rsidRDefault="00563C90" w:rsidP="003A314B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TYPE OF THE RESEARCH</w:t>
            </w:r>
            <w:r w:rsidR="003A314B">
              <w:rPr>
                <w:b/>
              </w:rPr>
              <w:t xml:space="preserve"> </w:t>
            </w:r>
          </w:p>
        </w:tc>
      </w:tr>
      <w:tr w:rsidR="006E1BBC" w14:paraId="3EDCDC9C" w14:textId="77777777" w:rsidTr="00622F41">
        <w:tc>
          <w:tcPr>
            <w:tcW w:w="1181" w:type="pct"/>
            <w:vMerge w:val="restart"/>
            <w:tcBorders>
              <w:top w:val="nil"/>
            </w:tcBorders>
          </w:tcPr>
          <w:p w14:paraId="73A3427E" w14:textId="77777777" w:rsidR="00B87F97" w:rsidRPr="001426A8" w:rsidRDefault="003A314B">
            <w:pPr>
              <w:spacing w:line="360" w:lineRule="auto"/>
            </w:pPr>
            <w:bookmarkStart w:id="3" w:name="Kind"/>
            <w:r>
              <w:t>Provide information on the research carried on or planned in regard with COVID-19</w:t>
            </w:r>
            <w:r w:rsidR="00DD1D65">
              <w:t xml:space="preserve"> and other viruses </w:t>
            </w:r>
          </w:p>
        </w:tc>
        <w:bookmarkEnd w:id="3"/>
        <w:tc>
          <w:tcPr>
            <w:tcW w:w="3819" w:type="pct"/>
            <w:tcBorders>
              <w:top w:val="nil"/>
            </w:tcBorders>
          </w:tcPr>
          <w:p w14:paraId="593AC678" w14:textId="551DC320" w:rsidR="006E1BBC" w:rsidRPr="001426A8" w:rsidRDefault="00F5650C" w:rsidP="001E34D2">
            <w:pPr>
              <w:spacing w:line="360" w:lineRule="auto"/>
            </w:pPr>
            <w:r>
              <w:t>Prediction of antibody epitopes based on mimotopes of B cell precursors</w:t>
            </w:r>
          </w:p>
        </w:tc>
      </w:tr>
      <w:tr w:rsidR="006E1BBC" w14:paraId="25D208E6" w14:textId="77777777" w:rsidTr="00622F41">
        <w:tc>
          <w:tcPr>
            <w:tcW w:w="1181" w:type="pct"/>
            <w:vMerge/>
            <w:tcBorders>
              <w:bottom w:val="single" w:sz="4" w:space="0" w:color="auto"/>
            </w:tcBorders>
          </w:tcPr>
          <w:p w14:paraId="3A081F8B" w14:textId="77777777" w:rsidR="006E1BBC" w:rsidRPr="006E1BBC" w:rsidRDefault="006E1BBC" w:rsidP="006E1BBC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14:paraId="64AEED49" w14:textId="77777777" w:rsidR="006E1BBC" w:rsidRPr="001426A8" w:rsidRDefault="006E1BBC" w:rsidP="001426A8">
            <w:pPr>
              <w:spacing w:line="360" w:lineRule="auto"/>
            </w:pPr>
          </w:p>
        </w:tc>
      </w:tr>
      <w:tr w:rsidR="00FC189E" w14:paraId="39EC3755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C314E" w14:textId="77777777" w:rsidR="00FC189E" w:rsidRPr="00604A78" w:rsidRDefault="003F4874" w:rsidP="00604A7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604A78" w14:paraId="3475099D" w14:textId="77777777" w:rsidTr="00622F41">
        <w:tc>
          <w:tcPr>
            <w:tcW w:w="1181" w:type="pct"/>
            <w:tcBorders>
              <w:top w:val="nil"/>
              <w:bottom w:val="single" w:sz="4" w:space="0" w:color="auto"/>
            </w:tcBorders>
          </w:tcPr>
          <w:p w14:paraId="361381FC" w14:textId="77777777" w:rsidR="00604A78" w:rsidRPr="001D2301" w:rsidRDefault="007F3B4C" w:rsidP="007F3B4C">
            <w:pPr>
              <w:spacing w:line="360" w:lineRule="auto"/>
            </w:pPr>
            <w:bookmarkStart w:id="4" w:name="url"/>
            <w:r>
              <w:t>Provide th</w:t>
            </w:r>
            <w:r w:rsidR="004750C0">
              <w:t xml:space="preserve">e internet </w:t>
            </w:r>
            <w:r w:rsidR="003E64A8">
              <w:t>address</w:t>
            </w:r>
            <w:r w:rsidR="00604A78" w:rsidRPr="00A728FE">
              <w:t>:</w:t>
            </w:r>
          </w:p>
        </w:tc>
        <w:bookmarkEnd w:id="4"/>
        <w:tc>
          <w:tcPr>
            <w:tcW w:w="3819" w:type="pct"/>
            <w:tcBorders>
              <w:top w:val="nil"/>
              <w:bottom w:val="single" w:sz="4" w:space="0" w:color="auto"/>
            </w:tcBorders>
          </w:tcPr>
          <w:p w14:paraId="184BF14E" w14:textId="5C9FC7CC" w:rsidR="00F3624B" w:rsidRPr="001E34D2" w:rsidRDefault="00E5407D" w:rsidP="001E34D2">
            <w:pPr>
              <w:spacing w:line="360" w:lineRule="auto"/>
              <w:rPr>
                <w:i/>
                <w:lang w:val="bg-BG"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HYPERLINK "</w:instrText>
            </w:r>
            <w:r w:rsidRPr="00F5650C">
              <w:rPr>
                <w:i/>
              </w:rPr>
              <w:instrText>http://microbio.bas.bg/wordpress/index.php/en/structure/scientific-staff/department-of-immunology/laboratory-of-experimental-immunotherapy/</w:instrText>
            </w:r>
            <w:r>
              <w:rPr>
                <w:i/>
              </w:rPr>
              <w:instrText xml:space="preserve">" </w:instrText>
            </w:r>
            <w:r>
              <w:rPr>
                <w:i/>
              </w:rPr>
              <w:fldChar w:fldCharType="separate"/>
            </w:r>
            <w:r w:rsidRPr="00D8545E">
              <w:rPr>
                <w:rStyle w:val="Hyperlink"/>
                <w:i/>
              </w:rPr>
              <w:t>http://microbio.bas.bg/wordpress/index.php/en/structure/scientific-staff/department-of-immunology/laboratory-of-experimental-immunotherapy/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</w:p>
        </w:tc>
      </w:tr>
      <w:tr w:rsidR="00FC189E" w14:paraId="2BAA19FF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FEA26E" w14:textId="77777777" w:rsidR="00BD7DC6" w:rsidRPr="004529FF" w:rsidRDefault="00FE4FFB" w:rsidP="004529F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>BACKGROUND</w:t>
            </w:r>
            <w:r w:rsidR="00BB1D5B">
              <w:rPr>
                <w:b/>
              </w:rPr>
              <w:t>,</w:t>
            </w:r>
            <w:r w:rsidR="00DD1D65">
              <w:rPr>
                <w:b/>
              </w:rPr>
              <w:t xml:space="preserve"> PUBLICATIONS</w:t>
            </w:r>
            <w:r w:rsidR="00BB1D5B">
              <w:rPr>
                <w:b/>
              </w:rPr>
              <w:t xml:space="preserve"> AND OPEN DATA REPOSITORY</w:t>
            </w:r>
          </w:p>
        </w:tc>
      </w:tr>
      <w:tr w:rsidR="004529FF" w:rsidRPr="00B87F97" w14:paraId="59C16DBA" w14:textId="77777777" w:rsidTr="00622F41">
        <w:tc>
          <w:tcPr>
            <w:tcW w:w="1181" w:type="pct"/>
            <w:tcBorders>
              <w:top w:val="nil"/>
              <w:bottom w:val="single" w:sz="4" w:space="0" w:color="auto"/>
            </w:tcBorders>
          </w:tcPr>
          <w:p w14:paraId="37B422C7" w14:textId="77777777" w:rsidR="004529FF" w:rsidRDefault="00DD1D65">
            <w:pPr>
              <w:spacing w:line="360" w:lineRule="auto"/>
              <w:rPr>
                <w:b/>
              </w:rPr>
            </w:pPr>
            <w:bookmarkStart w:id="5" w:name="Background"/>
            <w:r>
              <w:t>leading research team AND Scientific publications of the research group on the topics of related to coronaviruses research results</w:t>
            </w:r>
            <w:r w:rsidR="00BB1D5B">
              <w:rPr>
                <w:b/>
              </w:rPr>
              <w:t>;</w:t>
            </w:r>
          </w:p>
          <w:p w14:paraId="14A70FA7" w14:textId="77777777" w:rsidR="00BB1D5B" w:rsidRPr="00D7004F" w:rsidRDefault="00BB1D5B">
            <w:pPr>
              <w:spacing w:line="360" w:lineRule="auto"/>
            </w:pPr>
            <w:r>
              <w:rPr>
                <w:b/>
              </w:rPr>
              <w:t xml:space="preserve">link to open data repository </w:t>
            </w:r>
          </w:p>
        </w:tc>
        <w:bookmarkEnd w:id="5"/>
        <w:tc>
          <w:tcPr>
            <w:tcW w:w="3819" w:type="pct"/>
            <w:tcBorders>
              <w:top w:val="nil"/>
              <w:bottom w:val="single" w:sz="4" w:space="0" w:color="auto"/>
            </w:tcBorders>
          </w:tcPr>
          <w:p w14:paraId="573A2DE1" w14:textId="77777777" w:rsidR="00184902" w:rsidRPr="00E5407D" w:rsidRDefault="00184902" w:rsidP="00BC623C">
            <w:pPr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cs="Times New Roman"/>
                <w:szCs w:val="24"/>
              </w:rPr>
            </w:pPr>
            <w:r w:rsidRPr="00E5407D">
              <w:rPr>
                <w:rFonts w:cs="Times New Roman"/>
                <w:szCs w:val="24"/>
              </w:rPr>
              <w:t>1.</w:t>
            </w:r>
            <w:r w:rsidRPr="00E5407D">
              <w:rPr>
                <w:rFonts w:cs="Times New Roman"/>
                <w:szCs w:val="24"/>
              </w:rPr>
              <w:tab/>
              <w:t>A. Pashov, V. Shivarov, M. Hadzhieva, V. Kostov, D. Ferdinandov, K.-M. Heintz, S. Pashova, M. Todorova, T. Vassilev, T. Kieber-Emmons, L. A. Meza-Zepeda, E. Hovig. "Diagnostic Profiling of the Human Public IgM Repertoire With Scalable Mimotope Libraries". Frontiers in Immunology, 10, 2019.</w:t>
            </w:r>
          </w:p>
          <w:p w14:paraId="6DFEF537" w14:textId="77777777" w:rsidR="00184902" w:rsidRPr="00E5407D" w:rsidRDefault="00184902" w:rsidP="00BC623C">
            <w:pPr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cs="Times New Roman"/>
                <w:szCs w:val="24"/>
              </w:rPr>
            </w:pPr>
            <w:r w:rsidRPr="00E5407D">
              <w:rPr>
                <w:rFonts w:cs="Times New Roman"/>
                <w:szCs w:val="24"/>
              </w:rPr>
              <w:t>2.</w:t>
            </w:r>
            <w:r w:rsidRPr="00E5407D">
              <w:rPr>
                <w:rFonts w:cs="Times New Roman"/>
                <w:szCs w:val="24"/>
              </w:rPr>
              <w:tab/>
              <w:t>S. Pashova, C. Schneider, S. von Gunten, A. Pashov. "Antibody repertoire profiling with mimotope arrays". Human vaccines &amp; immunotherapeutics, 13, 314-322. 2017.</w:t>
            </w:r>
          </w:p>
          <w:p w14:paraId="69122F12" w14:textId="77777777" w:rsidR="00184902" w:rsidRPr="00E5407D" w:rsidRDefault="00184902" w:rsidP="00BC623C">
            <w:pPr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cs="Times New Roman"/>
                <w:szCs w:val="24"/>
              </w:rPr>
            </w:pPr>
            <w:r w:rsidRPr="00E5407D">
              <w:rPr>
                <w:rFonts w:cs="Times New Roman"/>
                <w:szCs w:val="24"/>
              </w:rPr>
              <w:t>3.</w:t>
            </w:r>
            <w:r w:rsidRPr="00E5407D">
              <w:rPr>
                <w:rFonts w:cs="Times New Roman"/>
                <w:szCs w:val="24"/>
              </w:rPr>
              <w:tab/>
              <w:t>C. Schneider, D. F. Smith, R. D. Cummings, K. F. Boligan, R. G. Hamilton, B. S. Bochner, S. Miescher, H.-U. Simon, A. Pashov, T. Vassilev, S. von Gunten. "The human IgG anti-carbohydrate repertoire exhibits a universal architecture and contains specificity for microbial attachment sites". Science Translational Medicine, 7, 269ra261. 2015.</w:t>
            </w:r>
          </w:p>
          <w:p w14:paraId="79A4BB8C" w14:textId="77777777" w:rsidR="00184902" w:rsidRPr="00E5407D" w:rsidRDefault="00184902" w:rsidP="00BC623C">
            <w:pPr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cs="Times New Roman"/>
                <w:szCs w:val="24"/>
              </w:rPr>
            </w:pPr>
            <w:r w:rsidRPr="00E5407D">
              <w:rPr>
                <w:rFonts w:cs="Times New Roman"/>
                <w:szCs w:val="24"/>
              </w:rPr>
              <w:lastRenderedPageBreak/>
              <w:t>4.</w:t>
            </w:r>
            <w:r w:rsidRPr="00E5407D">
              <w:rPr>
                <w:rFonts w:cs="Times New Roman"/>
                <w:szCs w:val="24"/>
              </w:rPr>
              <w:tab/>
              <w:t>S. Garimalla, T. Kieber-Emmons, A. D. Pashov. "The Patterns of Coevolution in Clade B HIV Envelope's N-Glycosylation Sites". PLoS ONE, 10, e0128664. 2015.</w:t>
            </w:r>
          </w:p>
          <w:p w14:paraId="3FBBED49" w14:textId="77777777" w:rsidR="00184902" w:rsidRPr="00E5407D" w:rsidRDefault="00184902" w:rsidP="00BC623C">
            <w:pPr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cs="Times New Roman"/>
                <w:szCs w:val="24"/>
              </w:rPr>
            </w:pPr>
            <w:r w:rsidRPr="00E5407D">
              <w:rPr>
                <w:rFonts w:cs="Times New Roman"/>
                <w:szCs w:val="24"/>
              </w:rPr>
              <w:t>5.</w:t>
            </w:r>
            <w:r w:rsidRPr="00E5407D">
              <w:rPr>
                <w:rFonts w:cs="Times New Roman"/>
                <w:szCs w:val="24"/>
              </w:rPr>
              <w:tab/>
              <w:t>A. D. Pashov, J. Plaxco, S. V. Kaveri, B. Monzavi-Karbassi, D. Harn, T. Kieber-Emmons. "Multiple antigenic mimotopes of HIV carbohydrate antigens: relating structure and antigenicity". J Biol Chem, 281, 29675-29683. 2006.</w:t>
            </w:r>
          </w:p>
          <w:p w14:paraId="278AD413" w14:textId="1CC9A6CF" w:rsidR="00184902" w:rsidRPr="00E5407D" w:rsidRDefault="00184902" w:rsidP="00BC623C">
            <w:pPr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cs="Times New Roman"/>
                <w:b/>
                <w:szCs w:val="24"/>
              </w:rPr>
            </w:pPr>
            <w:r w:rsidRPr="00E5407D">
              <w:rPr>
                <w:rFonts w:cs="Times New Roman"/>
                <w:b/>
                <w:szCs w:val="24"/>
              </w:rPr>
              <w:t>6.</w:t>
            </w:r>
            <w:r w:rsidRPr="00E5407D">
              <w:rPr>
                <w:rFonts w:cs="Times New Roman"/>
                <w:b/>
                <w:szCs w:val="24"/>
              </w:rPr>
              <w:tab/>
              <w:t>V. Shivarov, P. Petrov, A. Pashov. "SARS-CoV2 Preim</w:t>
            </w:r>
            <w:r w:rsidR="00BC623C">
              <w:rPr>
                <w:rFonts w:cs="Times New Roman"/>
                <w:b/>
                <w:szCs w:val="24"/>
              </w:rPr>
              <w:t>mune IgM Epitopes". [submitted]</w:t>
            </w:r>
            <w:r w:rsidRPr="00E5407D">
              <w:rPr>
                <w:rFonts w:cs="Times New Roman"/>
                <w:b/>
                <w:szCs w:val="24"/>
              </w:rPr>
              <w:t xml:space="preserve"> </w:t>
            </w:r>
          </w:p>
          <w:p w14:paraId="68102799" w14:textId="3187A309" w:rsidR="00B87F97" w:rsidRPr="00E5407D" w:rsidRDefault="00B87F97" w:rsidP="00E5407D">
            <w:pPr>
              <w:spacing w:line="360" w:lineRule="auto"/>
              <w:jc w:val="both"/>
              <w:rPr>
                <w:rFonts w:cs="Times New Roman"/>
                <w:b/>
                <w:szCs w:val="24"/>
              </w:rPr>
            </w:pPr>
          </w:p>
          <w:p w14:paraId="3C13AC2F" w14:textId="17F76EC2" w:rsidR="00563C90" w:rsidRPr="00E5407D" w:rsidRDefault="00184902" w:rsidP="00BC623C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E5407D">
              <w:rPr>
                <w:rFonts w:cs="Times New Roman"/>
                <w:b/>
                <w:szCs w:val="24"/>
              </w:rPr>
              <w:t>Patent Application</w:t>
            </w:r>
            <w:bookmarkStart w:id="6" w:name="_GoBack"/>
            <w:bookmarkEnd w:id="6"/>
            <w:r w:rsidRPr="00E5407D">
              <w:rPr>
                <w:rFonts w:cs="Times New Roman"/>
                <w:b/>
                <w:szCs w:val="24"/>
              </w:rPr>
              <w:t xml:space="preserve"> №PTBG202000000158635/01.04.2020 “SARS-CoV-2 Specific B Cell Epi</w:t>
            </w:r>
            <w:r w:rsidR="00F956A2" w:rsidRPr="00E5407D">
              <w:rPr>
                <w:rFonts w:cs="Times New Roman"/>
                <w:b/>
                <w:szCs w:val="24"/>
              </w:rPr>
              <w:t>t</w:t>
            </w:r>
            <w:r w:rsidRPr="00E5407D">
              <w:rPr>
                <w:rFonts w:cs="Times New Roman"/>
                <w:b/>
                <w:szCs w:val="24"/>
              </w:rPr>
              <w:t>opes”</w:t>
            </w:r>
          </w:p>
        </w:tc>
      </w:tr>
      <w:tr w:rsidR="00FC189E" w14:paraId="1CD521E8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9B4C90" w14:textId="77777777" w:rsidR="000C72A1" w:rsidRPr="00A829F1" w:rsidRDefault="00331C15" w:rsidP="000C142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lastRenderedPageBreak/>
              <w:t>COORDINATOR</w:t>
            </w:r>
          </w:p>
        </w:tc>
      </w:tr>
      <w:tr w:rsidR="00E5407D" w14:paraId="16E1F983" w14:textId="77777777" w:rsidTr="00622F41">
        <w:tc>
          <w:tcPr>
            <w:tcW w:w="1181" w:type="pct"/>
            <w:vMerge w:val="restart"/>
            <w:tcBorders>
              <w:top w:val="nil"/>
            </w:tcBorders>
          </w:tcPr>
          <w:p w14:paraId="378282D8" w14:textId="77777777" w:rsidR="00E5407D" w:rsidRPr="00A829F1" w:rsidRDefault="00E5407D" w:rsidP="00E5407D">
            <w:pPr>
              <w:spacing w:line="360" w:lineRule="auto"/>
            </w:pPr>
            <w:bookmarkStart w:id="7" w:name="Coordinator"/>
          </w:p>
        </w:tc>
        <w:bookmarkEnd w:id="7"/>
        <w:tc>
          <w:tcPr>
            <w:tcW w:w="3819" w:type="pct"/>
            <w:tcBorders>
              <w:top w:val="nil"/>
            </w:tcBorders>
          </w:tcPr>
          <w:p w14:paraId="1DE936A4" w14:textId="1DB4F4F4" w:rsidR="00E5407D" w:rsidRPr="000D17B0" w:rsidRDefault="00E5407D" w:rsidP="00E5407D">
            <w:pPr>
              <w:spacing w:line="360" w:lineRule="auto"/>
              <w:jc w:val="both"/>
              <w:rPr>
                <w:b/>
                <w:lang w:val="bg-BG"/>
              </w:rPr>
            </w:pPr>
            <w:r w:rsidRPr="00640D51">
              <w:rPr>
                <w:i/>
              </w:rPr>
              <w:t>Assoc. Prof. Anastas Pashov</w:t>
            </w:r>
          </w:p>
        </w:tc>
      </w:tr>
      <w:tr w:rsidR="00E5407D" w14:paraId="3C345C9B" w14:textId="77777777" w:rsidTr="00622F41">
        <w:tc>
          <w:tcPr>
            <w:tcW w:w="1181" w:type="pct"/>
            <w:vMerge/>
          </w:tcPr>
          <w:p w14:paraId="762DD873" w14:textId="77777777" w:rsidR="00E5407D" w:rsidRPr="000C72A1" w:rsidRDefault="00E5407D" w:rsidP="00E5407D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</w:tcPr>
          <w:p w14:paraId="3A752C61" w14:textId="3EA87C59" w:rsidR="00E5407D" w:rsidRPr="00E5407D" w:rsidRDefault="00E5407D" w:rsidP="00E5407D">
            <w:pPr>
              <w:spacing w:line="360" w:lineRule="auto"/>
              <w:jc w:val="both"/>
            </w:pPr>
            <w:r w:rsidRPr="00640D51">
              <w:rPr>
                <w:i/>
                <w:lang w:val="bg-BG"/>
              </w:rPr>
              <w:t xml:space="preserve">e-mail: </w:t>
            </w:r>
            <w:hyperlink r:id="rId7" w:history="1">
              <w:r w:rsidRPr="00D8545E">
                <w:rPr>
                  <w:rStyle w:val="Hyperlink"/>
                  <w:i/>
                  <w:lang w:val="bg-BG"/>
                </w:rPr>
                <w:t>a_pashov@microbio.bas.bg</w:t>
              </w:r>
            </w:hyperlink>
            <w:r>
              <w:rPr>
                <w:i/>
              </w:rPr>
              <w:t xml:space="preserve"> </w:t>
            </w:r>
          </w:p>
        </w:tc>
      </w:tr>
      <w:tr w:rsidR="00E5407D" w14:paraId="4B1B36D9" w14:textId="77777777" w:rsidTr="00622F41">
        <w:tc>
          <w:tcPr>
            <w:tcW w:w="1181" w:type="pct"/>
            <w:vMerge/>
            <w:tcBorders>
              <w:bottom w:val="single" w:sz="4" w:space="0" w:color="auto"/>
            </w:tcBorders>
          </w:tcPr>
          <w:p w14:paraId="3FD17835" w14:textId="77777777" w:rsidR="00E5407D" w:rsidRPr="000C72A1" w:rsidRDefault="00E5407D" w:rsidP="00E5407D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14:paraId="4E20604D" w14:textId="482060B4" w:rsidR="00E5407D" w:rsidRPr="008B3CB1" w:rsidRDefault="00E5407D" w:rsidP="00E5407D">
            <w:pPr>
              <w:spacing w:line="360" w:lineRule="auto"/>
              <w:jc w:val="both"/>
              <w:rPr>
                <w:i/>
              </w:rPr>
            </w:pPr>
            <w:r w:rsidRPr="00640D51">
              <w:rPr>
                <w:i/>
                <w:lang w:val="bg-BG"/>
              </w:rPr>
              <w:t>Tel:+359 2 979 6348</w:t>
            </w:r>
          </w:p>
        </w:tc>
      </w:tr>
      <w:tr w:rsidR="00FC189E" w14:paraId="11E7CC1B" w14:textId="77777777" w:rsidTr="00D70AC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140A9B" w14:textId="77777777" w:rsidR="00035AB2" w:rsidRPr="00A401C0" w:rsidRDefault="00563C90" w:rsidP="00D767F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62"/>
            </w:pPr>
            <w:r>
              <w:rPr>
                <w:b/>
              </w:rPr>
              <w:t>POSIBLE PARTNERS</w:t>
            </w:r>
          </w:p>
        </w:tc>
      </w:tr>
      <w:tr w:rsidR="00D767FF" w14:paraId="769FCCD5" w14:textId="77777777" w:rsidTr="00622F41">
        <w:trPr>
          <w:trHeight w:val="275"/>
        </w:trPr>
        <w:tc>
          <w:tcPr>
            <w:tcW w:w="1181" w:type="pct"/>
            <w:vMerge w:val="restart"/>
            <w:tcBorders>
              <w:top w:val="nil"/>
            </w:tcBorders>
          </w:tcPr>
          <w:p w14:paraId="048DDB97" w14:textId="60B747EF" w:rsidR="00D767FF" w:rsidRPr="00F112A5" w:rsidRDefault="008B3CB1" w:rsidP="00563C90">
            <w:pPr>
              <w:spacing w:line="360" w:lineRule="auto"/>
            </w:pPr>
            <w:r>
              <w:t xml:space="preserve">Indicate the partner </w:t>
            </w:r>
            <w:r w:rsidR="00073A14">
              <w:t>organizations</w:t>
            </w:r>
          </w:p>
        </w:tc>
        <w:tc>
          <w:tcPr>
            <w:tcW w:w="3819" w:type="pct"/>
            <w:tcBorders>
              <w:top w:val="nil"/>
            </w:tcBorders>
          </w:tcPr>
          <w:p w14:paraId="65AB45C0" w14:textId="08671890" w:rsidR="000D17B0" w:rsidRPr="000D17B0" w:rsidRDefault="001F52CD" w:rsidP="000D17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D767FF" w14:paraId="70C44B8D" w14:textId="77777777" w:rsidTr="00622F41">
        <w:trPr>
          <w:trHeight w:val="568"/>
        </w:trPr>
        <w:tc>
          <w:tcPr>
            <w:tcW w:w="1181" w:type="pct"/>
            <w:vMerge/>
            <w:tcBorders>
              <w:bottom w:val="single" w:sz="4" w:space="0" w:color="auto"/>
            </w:tcBorders>
          </w:tcPr>
          <w:p w14:paraId="50FF03DE" w14:textId="77777777" w:rsidR="00D767FF" w:rsidRDefault="00D767FF" w:rsidP="00D767FF">
            <w:pPr>
              <w:spacing w:line="360" w:lineRule="auto"/>
              <w:rPr>
                <w:lang w:val="bg-BG"/>
              </w:rPr>
            </w:pPr>
          </w:p>
        </w:tc>
        <w:tc>
          <w:tcPr>
            <w:tcW w:w="3819" w:type="pct"/>
            <w:tcBorders>
              <w:bottom w:val="single" w:sz="4" w:space="0" w:color="auto"/>
            </w:tcBorders>
          </w:tcPr>
          <w:p w14:paraId="6244497E" w14:textId="3B4E6A33" w:rsidR="00D767FF" w:rsidRPr="000D17B0" w:rsidRDefault="00D767FF" w:rsidP="00563C90">
            <w:pPr>
              <w:spacing w:line="360" w:lineRule="auto"/>
              <w:rPr>
                <w:b/>
                <w:i/>
                <w:lang w:val="bg-BG"/>
              </w:rPr>
            </w:pPr>
          </w:p>
        </w:tc>
      </w:tr>
    </w:tbl>
    <w:p w14:paraId="496A1329" w14:textId="77777777" w:rsidR="00627322" w:rsidRDefault="00622F41" w:rsidP="00622F41">
      <w:pPr>
        <w:pStyle w:val="ListParagraph"/>
        <w:numPr>
          <w:ilvl w:val="0"/>
          <w:numId w:val="3"/>
        </w:numPr>
        <w:rPr>
          <w:b/>
        </w:rPr>
      </w:pPr>
      <w:r w:rsidRPr="00622F41">
        <w:rPr>
          <w:b/>
        </w:rPr>
        <w:t>IMPLEMENTED AND RUNNING PROJECTS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8249"/>
      </w:tblGrid>
      <w:tr w:rsidR="00622F41" w14:paraId="56B866D8" w14:textId="77777777" w:rsidTr="008A3660">
        <w:trPr>
          <w:trHeight w:val="568"/>
        </w:trPr>
        <w:tc>
          <w:tcPr>
            <w:tcW w:w="1181" w:type="pct"/>
          </w:tcPr>
          <w:p w14:paraId="056DEBA8" w14:textId="77777777" w:rsidR="00622F41" w:rsidRPr="00622F41" w:rsidRDefault="00622F41" w:rsidP="008A3660">
            <w:pPr>
              <w:spacing w:line="360" w:lineRule="auto"/>
            </w:pPr>
            <w:r>
              <w:t>Projects related to virology, vaccines, infection diseases …</w:t>
            </w:r>
          </w:p>
        </w:tc>
        <w:tc>
          <w:tcPr>
            <w:tcW w:w="3819" w:type="pct"/>
          </w:tcPr>
          <w:p w14:paraId="2FE96676" w14:textId="77777777" w:rsidR="00F956A2" w:rsidRDefault="00F956A2" w:rsidP="00F956A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33"/>
            </w:tblGrid>
            <w:tr w:rsidR="00F956A2" w14:paraId="06B38748" w14:textId="77777777">
              <w:trPr>
                <w:trHeight w:val="150"/>
              </w:trPr>
              <w:tc>
                <w:tcPr>
                  <w:tcW w:w="0" w:type="auto"/>
                </w:tcPr>
                <w:p w14:paraId="280C9B6E" w14:textId="50D85573" w:rsidR="00F956A2" w:rsidRPr="00E5407D" w:rsidRDefault="00F956A2" w:rsidP="00E5407D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color w:val="1A1A1A"/>
                    </w:rPr>
                  </w:pPr>
                  <w:r w:rsidRPr="00E5407D">
                    <w:rPr>
                      <w:rFonts w:ascii="Times New Roman" w:hAnsi="Times New Roman" w:cs="Times New Roman"/>
                      <w:color w:val="1A1A1A"/>
                    </w:rPr>
                    <w:t>Proteomic Analysis of the Repertoire of IgM antibodies in Patients with Brain Tumors, NSF, DN01-11/16.12.2016</w:t>
                  </w:r>
                </w:p>
              </w:tc>
            </w:tr>
          </w:tbl>
          <w:p w14:paraId="64F644C0" w14:textId="77777777" w:rsidR="00622F41" w:rsidRPr="00BD3C37" w:rsidRDefault="00622F41" w:rsidP="008A3660">
            <w:pPr>
              <w:rPr>
                <w:i/>
                <w:color w:val="000000" w:themeColor="text1"/>
                <w:szCs w:val="24"/>
                <w:lang w:val="bg-BG"/>
              </w:rPr>
            </w:pPr>
          </w:p>
        </w:tc>
      </w:tr>
      <w:tr w:rsidR="00BB1D5B" w14:paraId="522659CF" w14:textId="77777777" w:rsidTr="008A3660">
        <w:trPr>
          <w:trHeight w:val="568"/>
        </w:trPr>
        <w:tc>
          <w:tcPr>
            <w:tcW w:w="1181" w:type="pct"/>
          </w:tcPr>
          <w:p w14:paraId="7B4E584A" w14:textId="77777777" w:rsidR="00BB1D5B" w:rsidRDefault="00BB1D5B" w:rsidP="008A3660">
            <w:pPr>
              <w:spacing w:line="360" w:lineRule="auto"/>
            </w:pPr>
          </w:p>
        </w:tc>
        <w:tc>
          <w:tcPr>
            <w:tcW w:w="3819" w:type="pct"/>
          </w:tcPr>
          <w:p w14:paraId="079DF756" w14:textId="77777777" w:rsidR="00BB1D5B" w:rsidRPr="00BD3C37" w:rsidRDefault="00BB1D5B" w:rsidP="008A3660">
            <w:pPr>
              <w:rPr>
                <w:i/>
                <w:color w:val="000000" w:themeColor="text1"/>
                <w:szCs w:val="24"/>
                <w:lang w:val="bg-BG"/>
              </w:rPr>
            </w:pPr>
          </w:p>
        </w:tc>
      </w:tr>
    </w:tbl>
    <w:p w14:paraId="2450438D" w14:textId="77777777" w:rsidR="00622F41" w:rsidRPr="00622F41" w:rsidRDefault="00622F41" w:rsidP="00622F41">
      <w:pPr>
        <w:rPr>
          <w:b/>
        </w:rPr>
      </w:pPr>
    </w:p>
    <w:sectPr w:rsidR="00622F41" w:rsidRPr="00622F41" w:rsidSect="00F22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3BDFD" w14:textId="77777777" w:rsidR="00275CDE" w:rsidRDefault="00275CDE" w:rsidP="00145B84">
      <w:pPr>
        <w:spacing w:after="0" w:line="240" w:lineRule="auto"/>
      </w:pPr>
      <w:r>
        <w:separator/>
      </w:r>
    </w:p>
  </w:endnote>
  <w:endnote w:type="continuationSeparator" w:id="0">
    <w:p w14:paraId="0FFBCC3D" w14:textId="77777777" w:rsidR="00275CDE" w:rsidRDefault="00275CDE" w:rsidP="0014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FE08E" w14:textId="77777777" w:rsidR="00275CDE" w:rsidRDefault="00275CDE" w:rsidP="00145B84">
      <w:pPr>
        <w:spacing w:after="0" w:line="240" w:lineRule="auto"/>
      </w:pPr>
      <w:r>
        <w:separator/>
      </w:r>
    </w:p>
  </w:footnote>
  <w:footnote w:type="continuationSeparator" w:id="0">
    <w:p w14:paraId="2532083E" w14:textId="77777777" w:rsidR="00275CDE" w:rsidRDefault="00275CDE" w:rsidP="0014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18E"/>
    <w:multiLevelType w:val="hybridMultilevel"/>
    <w:tmpl w:val="1862D9F6"/>
    <w:lvl w:ilvl="0" w:tplc="2E7ED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7690C"/>
    <w:multiLevelType w:val="hybridMultilevel"/>
    <w:tmpl w:val="83943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3D28"/>
    <w:multiLevelType w:val="hybridMultilevel"/>
    <w:tmpl w:val="8F1E0ACA"/>
    <w:lvl w:ilvl="0" w:tplc="61964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0"/>
    <w:rsid w:val="0000638D"/>
    <w:rsid w:val="0001162E"/>
    <w:rsid w:val="00016837"/>
    <w:rsid w:val="00020E2D"/>
    <w:rsid w:val="00025693"/>
    <w:rsid w:val="000310F9"/>
    <w:rsid w:val="0003239C"/>
    <w:rsid w:val="0003594C"/>
    <w:rsid w:val="00035AB2"/>
    <w:rsid w:val="000627A7"/>
    <w:rsid w:val="00073948"/>
    <w:rsid w:val="00073A14"/>
    <w:rsid w:val="00080979"/>
    <w:rsid w:val="000962A4"/>
    <w:rsid w:val="000A67EA"/>
    <w:rsid w:val="000B5EF2"/>
    <w:rsid w:val="000C1427"/>
    <w:rsid w:val="000C72A1"/>
    <w:rsid w:val="000D17B0"/>
    <w:rsid w:val="000D2EE1"/>
    <w:rsid w:val="000D4CE9"/>
    <w:rsid w:val="000D5D98"/>
    <w:rsid w:val="000E04CB"/>
    <w:rsid w:val="000E3A0D"/>
    <w:rsid w:val="000E54C1"/>
    <w:rsid w:val="001014FE"/>
    <w:rsid w:val="0010270B"/>
    <w:rsid w:val="00102800"/>
    <w:rsid w:val="001028DB"/>
    <w:rsid w:val="001060C4"/>
    <w:rsid w:val="00112711"/>
    <w:rsid w:val="00112D12"/>
    <w:rsid w:val="00112F7C"/>
    <w:rsid w:val="00141E5C"/>
    <w:rsid w:val="001426A8"/>
    <w:rsid w:val="00145B84"/>
    <w:rsid w:val="00147BF8"/>
    <w:rsid w:val="0015026A"/>
    <w:rsid w:val="001521EF"/>
    <w:rsid w:val="00157FA9"/>
    <w:rsid w:val="00160B47"/>
    <w:rsid w:val="0016299D"/>
    <w:rsid w:val="00167265"/>
    <w:rsid w:val="00183F23"/>
    <w:rsid w:val="00184902"/>
    <w:rsid w:val="001904D7"/>
    <w:rsid w:val="00194934"/>
    <w:rsid w:val="001A7C46"/>
    <w:rsid w:val="001B1D0B"/>
    <w:rsid w:val="001B4A79"/>
    <w:rsid w:val="001C7C73"/>
    <w:rsid w:val="001D0677"/>
    <w:rsid w:val="001D3101"/>
    <w:rsid w:val="001E0EA2"/>
    <w:rsid w:val="001E34D2"/>
    <w:rsid w:val="001E5EE3"/>
    <w:rsid w:val="001E7061"/>
    <w:rsid w:val="001F08CB"/>
    <w:rsid w:val="001F4327"/>
    <w:rsid w:val="001F52CD"/>
    <w:rsid w:val="001F61A1"/>
    <w:rsid w:val="00202882"/>
    <w:rsid w:val="00207EC5"/>
    <w:rsid w:val="00211235"/>
    <w:rsid w:val="002411FC"/>
    <w:rsid w:val="0025047D"/>
    <w:rsid w:val="00251ABC"/>
    <w:rsid w:val="0025521A"/>
    <w:rsid w:val="00275CDE"/>
    <w:rsid w:val="00280230"/>
    <w:rsid w:val="0029059A"/>
    <w:rsid w:val="002941E2"/>
    <w:rsid w:val="002A538C"/>
    <w:rsid w:val="002B491D"/>
    <w:rsid w:val="002B7524"/>
    <w:rsid w:val="002C0447"/>
    <w:rsid w:val="002D1376"/>
    <w:rsid w:val="002D6AAD"/>
    <w:rsid w:val="002E31E3"/>
    <w:rsid w:val="002F4664"/>
    <w:rsid w:val="00331C15"/>
    <w:rsid w:val="00336D0B"/>
    <w:rsid w:val="00344B80"/>
    <w:rsid w:val="00347ABC"/>
    <w:rsid w:val="003506F7"/>
    <w:rsid w:val="00350FC0"/>
    <w:rsid w:val="00357692"/>
    <w:rsid w:val="00360A2D"/>
    <w:rsid w:val="003821EB"/>
    <w:rsid w:val="003928A3"/>
    <w:rsid w:val="003A314B"/>
    <w:rsid w:val="003B1A32"/>
    <w:rsid w:val="003B1D0F"/>
    <w:rsid w:val="003C6ED2"/>
    <w:rsid w:val="003D1A59"/>
    <w:rsid w:val="003E64A8"/>
    <w:rsid w:val="003E6C3B"/>
    <w:rsid w:val="003F4874"/>
    <w:rsid w:val="00402885"/>
    <w:rsid w:val="004044C3"/>
    <w:rsid w:val="00416CDB"/>
    <w:rsid w:val="004175CA"/>
    <w:rsid w:val="00421714"/>
    <w:rsid w:val="0042514F"/>
    <w:rsid w:val="00433505"/>
    <w:rsid w:val="00451AC8"/>
    <w:rsid w:val="004529FF"/>
    <w:rsid w:val="00460173"/>
    <w:rsid w:val="004750C0"/>
    <w:rsid w:val="0048029B"/>
    <w:rsid w:val="00494D8A"/>
    <w:rsid w:val="00496A9C"/>
    <w:rsid w:val="004A6C71"/>
    <w:rsid w:val="004B6A6E"/>
    <w:rsid w:val="004C0ADC"/>
    <w:rsid w:val="004C1E09"/>
    <w:rsid w:val="004D4593"/>
    <w:rsid w:val="004E0D29"/>
    <w:rsid w:val="004F0B12"/>
    <w:rsid w:val="005026CE"/>
    <w:rsid w:val="005078ED"/>
    <w:rsid w:val="00554D83"/>
    <w:rsid w:val="005551A3"/>
    <w:rsid w:val="00563C90"/>
    <w:rsid w:val="00576B0C"/>
    <w:rsid w:val="00577D6C"/>
    <w:rsid w:val="00577F83"/>
    <w:rsid w:val="00581F11"/>
    <w:rsid w:val="00585A19"/>
    <w:rsid w:val="00595C41"/>
    <w:rsid w:val="0059741B"/>
    <w:rsid w:val="005A632E"/>
    <w:rsid w:val="005B30CE"/>
    <w:rsid w:val="005B7DC5"/>
    <w:rsid w:val="005C41B8"/>
    <w:rsid w:val="005D2A96"/>
    <w:rsid w:val="005D76EF"/>
    <w:rsid w:val="005E5A38"/>
    <w:rsid w:val="005E5E32"/>
    <w:rsid w:val="005E653D"/>
    <w:rsid w:val="005F6672"/>
    <w:rsid w:val="00602E06"/>
    <w:rsid w:val="00604502"/>
    <w:rsid w:val="00604A78"/>
    <w:rsid w:val="00611F59"/>
    <w:rsid w:val="00616AC0"/>
    <w:rsid w:val="006229A7"/>
    <w:rsid w:val="00622F41"/>
    <w:rsid w:val="00623F69"/>
    <w:rsid w:val="006252C6"/>
    <w:rsid w:val="0062621E"/>
    <w:rsid w:val="00627020"/>
    <w:rsid w:val="00627322"/>
    <w:rsid w:val="00642ACD"/>
    <w:rsid w:val="0065106F"/>
    <w:rsid w:val="00666B19"/>
    <w:rsid w:val="0067484B"/>
    <w:rsid w:val="00691587"/>
    <w:rsid w:val="006A651C"/>
    <w:rsid w:val="006B11E4"/>
    <w:rsid w:val="006B728B"/>
    <w:rsid w:val="006D506E"/>
    <w:rsid w:val="006E0168"/>
    <w:rsid w:val="006E1BBC"/>
    <w:rsid w:val="006E1D2D"/>
    <w:rsid w:val="006E2615"/>
    <w:rsid w:val="006E51B9"/>
    <w:rsid w:val="006F1D71"/>
    <w:rsid w:val="006F2276"/>
    <w:rsid w:val="006F3482"/>
    <w:rsid w:val="006F724E"/>
    <w:rsid w:val="007032CC"/>
    <w:rsid w:val="0070497D"/>
    <w:rsid w:val="00714F03"/>
    <w:rsid w:val="00717F3C"/>
    <w:rsid w:val="007317F5"/>
    <w:rsid w:val="00732176"/>
    <w:rsid w:val="00762499"/>
    <w:rsid w:val="007633A8"/>
    <w:rsid w:val="00770565"/>
    <w:rsid w:val="00773EEF"/>
    <w:rsid w:val="0078343D"/>
    <w:rsid w:val="00791B07"/>
    <w:rsid w:val="007A0E12"/>
    <w:rsid w:val="007A4D6D"/>
    <w:rsid w:val="007A64C7"/>
    <w:rsid w:val="007C1E36"/>
    <w:rsid w:val="007C5D20"/>
    <w:rsid w:val="007D2F99"/>
    <w:rsid w:val="007E3B0A"/>
    <w:rsid w:val="007E418F"/>
    <w:rsid w:val="007F3B4C"/>
    <w:rsid w:val="0080464B"/>
    <w:rsid w:val="0080731B"/>
    <w:rsid w:val="00813FC1"/>
    <w:rsid w:val="00824F59"/>
    <w:rsid w:val="00825919"/>
    <w:rsid w:val="00832D58"/>
    <w:rsid w:val="00836F79"/>
    <w:rsid w:val="008451BA"/>
    <w:rsid w:val="0086530F"/>
    <w:rsid w:val="00871DBD"/>
    <w:rsid w:val="00881690"/>
    <w:rsid w:val="00881DCF"/>
    <w:rsid w:val="0088765A"/>
    <w:rsid w:val="008953F6"/>
    <w:rsid w:val="008A66F2"/>
    <w:rsid w:val="008B2A02"/>
    <w:rsid w:val="008B3CB1"/>
    <w:rsid w:val="008C5793"/>
    <w:rsid w:val="008C63AF"/>
    <w:rsid w:val="008D5ECD"/>
    <w:rsid w:val="008F4C0C"/>
    <w:rsid w:val="008F6CBA"/>
    <w:rsid w:val="00922211"/>
    <w:rsid w:val="00922976"/>
    <w:rsid w:val="00944410"/>
    <w:rsid w:val="00945994"/>
    <w:rsid w:val="00955A0E"/>
    <w:rsid w:val="00962DF1"/>
    <w:rsid w:val="00963163"/>
    <w:rsid w:val="0097550E"/>
    <w:rsid w:val="00991637"/>
    <w:rsid w:val="009931A1"/>
    <w:rsid w:val="0099575E"/>
    <w:rsid w:val="009A1E86"/>
    <w:rsid w:val="009B11B5"/>
    <w:rsid w:val="009C1FA2"/>
    <w:rsid w:val="00A0495C"/>
    <w:rsid w:val="00A063A7"/>
    <w:rsid w:val="00A1651B"/>
    <w:rsid w:val="00A231E3"/>
    <w:rsid w:val="00A23F20"/>
    <w:rsid w:val="00A24320"/>
    <w:rsid w:val="00A245C3"/>
    <w:rsid w:val="00A25C13"/>
    <w:rsid w:val="00A26EDF"/>
    <w:rsid w:val="00A40A4E"/>
    <w:rsid w:val="00A45418"/>
    <w:rsid w:val="00A515D1"/>
    <w:rsid w:val="00A643B5"/>
    <w:rsid w:val="00A64F56"/>
    <w:rsid w:val="00A652E7"/>
    <w:rsid w:val="00A70CB9"/>
    <w:rsid w:val="00A728FE"/>
    <w:rsid w:val="00A816D0"/>
    <w:rsid w:val="00A84C95"/>
    <w:rsid w:val="00AA2CA4"/>
    <w:rsid w:val="00AA2D5E"/>
    <w:rsid w:val="00AB030F"/>
    <w:rsid w:val="00AB0A14"/>
    <w:rsid w:val="00AB6429"/>
    <w:rsid w:val="00AC4907"/>
    <w:rsid w:val="00AC77A0"/>
    <w:rsid w:val="00AD0480"/>
    <w:rsid w:val="00AD066A"/>
    <w:rsid w:val="00AD26EC"/>
    <w:rsid w:val="00AD5BCA"/>
    <w:rsid w:val="00AF68F2"/>
    <w:rsid w:val="00B062A5"/>
    <w:rsid w:val="00B16992"/>
    <w:rsid w:val="00B258B1"/>
    <w:rsid w:val="00B273F7"/>
    <w:rsid w:val="00B402D3"/>
    <w:rsid w:val="00B41EC9"/>
    <w:rsid w:val="00B52DB3"/>
    <w:rsid w:val="00B53C8C"/>
    <w:rsid w:val="00B55093"/>
    <w:rsid w:val="00B60E4B"/>
    <w:rsid w:val="00B66332"/>
    <w:rsid w:val="00B670BC"/>
    <w:rsid w:val="00B70A6B"/>
    <w:rsid w:val="00B71296"/>
    <w:rsid w:val="00B87F97"/>
    <w:rsid w:val="00B90612"/>
    <w:rsid w:val="00B92DF8"/>
    <w:rsid w:val="00BA2229"/>
    <w:rsid w:val="00BB1D5B"/>
    <w:rsid w:val="00BB6CB8"/>
    <w:rsid w:val="00BC623C"/>
    <w:rsid w:val="00BD0AE1"/>
    <w:rsid w:val="00BD6332"/>
    <w:rsid w:val="00BD7DC6"/>
    <w:rsid w:val="00BE0CEC"/>
    <w:rsid w:val="00BE5F05"/>
    <w:rsid w:val="00C06933"/>
    <w:rsid w:val="00C14608"/>
    <w:rsid w:val="00C25BB0"/>
    <w:rsid w:val="00C31B25"/>
    <w:rsid w:val="00C409C4"/>
    <w:rsid w:val="00C57851"/>
    <w:rsid w:val="00C74F5E"/>
    <w:rsid w:val="00C76C72"/>
    <w:rsid w:val="00C81DF0"/>
    <w:rsid w:val="00CA0C86"/>
    <w:rsid w:val="00CA0E08"/>
    <w:rsid w:val="00CA5DC0"/>
    <w:rsid w:val="00CB3B6F"/>
    <w:rsid w:val="00CB521D"/>
    <w:rsid w:val="00CB76B0"/>
    <w:rsid w:val="00CC3964"/>
    <w:rsid w:val="00CD3FA9"/>
    <w:rsid w:val="00CD4983"/>
    <w:rsid w:val="00CE528A"/>
    <w:rsid w:val="00CF0BA5"/>
    <w:rsid w:val="00D013F5"/>
    <w:rsid w:val="00D169B6"/>
    <w:rsid w:val="00D3311F"/>
    <w:rsid w:val="00D6282C"/>
    <w:rsid w:val="00D70AC2"/>
    <w:rsid w:val="00D767FF"/>
    <w:rsid w:val="00D8129D"/>
    <w:rsid w:val="00DA4656"/>
    <w:rsid w:val="00DA7EAE"/>
    <w:rsid w:val="00DB2860"/>
    <w:rsid w:val="00DC3BAD"/>
    <w:rsid w:val="00DC6A64"/>
    <w:rsid w:val="00DD1D65"/>
    <w:rsid w:val="00DD7667"/>
    <w:rsid w:val="00DE101B"/>
    <w:rsid w:val="00DF563D"/>
    <w:rsid w:val="00E0016B"/>
    <w:rsid w:val="00E00BF1"/>
    <w:rsid w:val="00E00F78"/>
    <w:rsid w:val="00E03808"/>
    <w:rsid w:val="00E03C2E"/>
    <w:rsid w:val="00E06112"/>
    <w:rsid w:val="00E07F0B"/>
    <w:rsid w:val="00E17E2F"/>
    <w:rsid w:val="00E2072D"/>
    <w:rsid w:val="00E21C9B"/>
    <w:rsid w:val="00E32974"/>
    <w:rsid w:val="00E337C0"/>
    <w:rsid w:val="00E43C4C"/>
    <w:rsid w:val="00E5407D"/>
    <w:rsid w:val="00E62540"/>
    <w:rsid w:val="00E721CB"/>
    <w:rsid w:val="00E7273C"/>
    <w:rsid w:val="00E770C2"/>
    <w:rsid w:val="00E81E90"/>
    <w:rsid w:val="00E947F6"/>
    <w:rsid w:val="00E9701E"/>
    <w:rsid w:val="00EB07E1"/>
    <w:rsid w:val="00EC4428"/>
    <w:rsid w:val="00EC4F45"/>
    <w:rsid w:val="00EC5197"/>
    <w:rsid w:val="00ED1D64"/>
    <w:rsid w:val="00EE2404"/>
    <w:rsid w:val="00EE6212"/>
    <w:rsid w:val="00EF21EB"/>
    <w:rsid w:val="00EF52E4"/>
    <w:rsid w:val="00F001C1"/>
    <w:rsid w:val="00F011E1"/>
    <w:rsid w:val="00F112A5"/>
    <w:rsid w:val="00F14087"/>
    <w:rsid w:val="00F15697"/>
    <w:rsid w:val="00F22A08"/>
    <w:rsid w:val="00F25C00"/>
    <w:rsid w:val="00F25EBE"/>
    <w:rsid w:val="00F31300"/>
    <w:rsid w:val="00F3624B"/>
    <w:rsid w:val="00F44254"/>
    <w:rsid w:val="00F47009"/>
    <w:rsid w:val="00F555A2"/>
    <w:rsid w:val="00F5650C"/>
    <w:rsid w:val="00F57254"/>
    <w:rsid w:val="00F7028B"/>
    <w:rsid w:val="00F74F04"/>
    <w:rsid w:val="00F81563"/>
    <w:rsid w:val="00F93ABD"/>
    <w:rsid w:val="00F956A2"/>
    <w:rsid w:val="00F968F2"/>
    <w:rsid w:val="00F974C7"/>
    <w:rsid w:val="00FA11B0"/>
    <w:rsid w:val="00FA465C"/>
    <w:rsid w:val="00FB7CC2"/>
    <w:rsid w:val="00FC189E"/>
    <w:rsid w:val="00FE2FE5"/>
    <w:rsid w:val="00FE3E1F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D757"/>
  <w15:docId w15:val="{DB89B3D1-9057-4EE3-919C-C46F17F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84"/>
  </w:style>
  <w:style w:type="paragraph" w:styleId="Footer">
    <w:name w:val="footer"/>
    <w:basedOn w:val="Normal"/>
    <w:link w:val="FooterChar"/>
    <w:uiPriority w:val="99"/>
    <w:unhideWhenUsed/>
    <w:rsid w:val="0014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84"/>
  </w:style>
  <w:style w:type="table" w:styleId="TableGrid">
    <w:name w:val="Table Grid"/>
    <w:basedOn w:val="TableNormal"/>
    <w:uiPriority w:val="39"/>
    <w:rsid w:val="0065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0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60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AF68F2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F2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A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24B"/>
    <w:rPr>
      <w:color w:val="0563C1" w:themeColor="hyperlink"/>
      <w:u w:val="single"/>
    </w:rPr>
  </w:style>
  <w:style w:type="paragraph" w:customStyle="1" w:styleId="Standard">
    <w:name w:val="Standard"/>
    <w:qFormat/>
    <w:rsid w:val="00FA465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lang w:val="bg-BG"/>
    </w:rPr>
  </w:style>
  <w:style w:type="paragraph" w:styleId="Revision">
    <w:name w:val="Revision"/>
    <w:hidden/>
    <w:uiPriority w:val="99"/>
    <w:semiHidden/>
    <w:rsid w:val="003E64A8"/>
    <w:pPr>
      <w:spacing w:after="0" w:line="240" w:lineRule="auto"/>
    </w:pPr>
  </w:style>
  <w:style w:type="paragraph" w:customStyle="1" w:styleId="Default">
    <w:name w:val="Default"/>
    <w:rsid w:val="00F95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4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pashov@microbio.b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.zherkova\AppData\Local\Microsoft\Windows\INetCache\Content.Outlook\K3IHLOB9\&#1042;&#1098;&#1087;&#1088;&#1086;&#1089;&#1085;&#1080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Въпросник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Юмер Коджаюмер</dc:creator>
  <cp:lastModifiedBy>Milena M Glavcheva</cp:lastModifiedBy>
  <cp:revision>3</cp:revision>
  <dcterms:created xsi:type="dcterms:W3CDTF">2020-04-10T11:31:00Z</dcterms:created>
  <dcterms:modified xsi:type="dcterms:W3CDTF">2020-04-10T11:34:00Z</dcterms:modified>
</cp:coreProperties>
</file>