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49"/>
      </w:tblGrid>
      <w:tr w:rsidR="00FC189E" w:rsidRPr="00AF68F2" w:rsidTr="00D70AC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C189E" w:rsidRPr="00AF68F2" w:rsidRDefault="00C74F5E" w:rsidP="00C74F5E">
            <w:pPr>
              <w:spacing w:line="360" w:lineRule="auto"/>
              <w:rPr>
                <w:rStyle w:val="IntenseReference"/>
              </w:rPr>
            </w:pPr>
            <w:r>
              <w:rPr>
                <w:rStyle w:val="IntenseReference"/>
                <w:sz w:val="28"/>
              </w:rPr>
              <w:t>GENERAL INFORMATION</w:t>
            </w:r>
          </w:p>
        </w:tc>
      </w:tr>
      <w:tr w:rsidR="00FC189E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1D0F" w:rsidRPr="001B2C94" w:rsidRDefault="00C74F5E" w:rsidP="0046017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</w:pPr>
            <w:r>
              <w:rPr>
                <w:b/>
              </w:rPr>
              <w:t xml:space="preserve">NAME OF THE </w:t>
            </w:r>
            <w:r w:rsidR="00460173">
              <w:rPr>
                <w:b/>
              </w:rPr>
              <w:t>CENTER</w:t>
            </w:r>
            <w:r w:rsidR="004750C0">
              <w:rPr>
                <w:b/>
              </w:rPr>
              <w:t xml:space="preserve"> AND LOCATION</w:t>
            </w:r>
          </w:p>
        </w:tc>
      </w:tr>
      <w:tr w:rsidR="00F22A08" w:rsidRPr="00112D12" w:rsidTr="003645E7">
        <w:tc>
          <w:tcPr>
            <w:tcW w:w="1181" w:type="pct"/>
            <w:vMerge w:val="restart"/>
            <w:tcBorders>
              <w:top w:val="nil"/>
            </w:tcBorders>
          </w:tcPr>
          <w:p w:rsidR="00F22A08" w:rsidRPr="001B2C94" w:rsidRDefault="00F22A08" w:rsidP="00E43C4C">
            <w:pPr>
              <w:spacing w:line="360" w:lineRule="auto"/>
            </w:pPr>
            <w:bookmarkStart w:id="0" w:name="Name"/>
          </w:p>
        </w:tc>
        <w:bookmarkEnd w:id="0"/>
        <w:tc>
          <w:tcPr>
            <w:tcW w:w="3819" w:type="pct"/>
            <w:tcBorders>
              <w:top w:val="nil"/>
            </w:tcBorders>
          </w:tcPr>
          <w:p w:rsidR="00791B07" w:rsidRPr="005307CD" w:rsidRDefault="005307CD" w:rsidP="00802908">
            <w:pPr>
              <w:spacing w:line="360" w:lineRule="auto"/>
              <w:jc w:val="both"/>
              <w:rPr>
                <w:i/>
              </w:rPr>
            </w:pPr>
            <w:r w:rsidRPr="005307CD">
              <w:rPr>
                <w:i/>
              </w:rPr>
              <w:t>Consortium</w:t>
            </w:r>
            <w:r>
              <w:rPr>
                <w:i/>
              </w:rPr>
              <w:t xml:space="preserve"> of Scientific Organizations and </w:t>
            </w:r>
            <w:r w:rsidR="00802908">
              <w:rPr>
                <w:i/>
              </w:rPr>
              <w:t xml:space="preserve">Universities; National Research Program </w:t>
            </w:r>
            <w:r w:rsidR="00802908" w:rsidRPr="00802908">
              <w:rPr>
                <w:i/>
              </w:rPr>
              <w:t xml:space="preserve">Innovative Low-Toxic Bioactive Systems for Precision Medicine </w:t>
            </w:r>
            <w:r w:rsidR="00802908">
              <w:rPr>
                <w:i/>
              </w:rPr>
              <w:t>(BioActiveMed)</w:t>
            </w:r>
          </w:p>
        </w:tc>
      </w:tr>
      <w:tr w:rsidR="00F22A08" w:rsidTr="003645E7">
        <w:tc>
          <w:tcPr>
            <w:tcW w:w="1181" w:type="pct"/>
            <w:vMerge/>
            <w:tcBorders>
              <w:bottom w:val="single" w:sz="4" w:space="0" w:color="auto"/>
            </w:tcBorders>
          </w:tcPr>
          <w:p w:rsidR="00F22A08" w:rsidRPr="00112D12" w:rsidRDefault="00F22A08" w:rsidP="00F22A08">
            <w:pPr>
              <w:spacing w:line="360" w:lineRule="auto"/>
              <w:rPr>
                <w:lang w:val="it-IT"/>
              </w:rPr>
            </w:pPr>
            <w:bookmarkStart w:id="1" w:name="Acronym"/>
          </w:p>
        </w:tc>
        <w:bookmarkEnd w:id="1"/>
        <w:tc>
          <w:tcPr>
            <w:tcW w:w="3819" w:type="pct"/>
            <w:tcBorders>
              <w:bottom w:val="single" w:sz="4" w:space="0" w:color="auto"/>
            </w:tcBorders>
          </w:tcPr>
          <w:p w:rsidR="00791B07" w:rsidRPr="00791B07" w:rsidRDefault="00791B07" w:rsidP="00C74F5E">
            <w:pPr>
              <w:spacing w:line="360" w:lineRule="auto"/>
              <w:jc w:val="both"/>
              <w:rPr>
                <w:b/>
              </w:rPr>
            </w:pPr>
          </w:p>
        </w:tc>
      </w:tr>
      <w:tr w:rsidR="00FC189E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506E" w:rsidRPr="00602E06" w:rsidRDefault="00C74F5E" w:rsidP="00DD1D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b/>
              </w:rPr>
            </w:pPr>
            <w:r>
              <w:rPr>
                <w:b/>
              </w:rPr>
              <w:t>TYPE</w:t>
            </w:r>
            <w:r w:rsidR="00460173">
              <w:rPr>
                <w:b/>
              </w:rPr>
              <w:t xml:space="preserve"> OF THE RESEARCH</w:t>
            </w:r>
            <w:r w:rsidR="003A314B">
              <w:rPr>
                <w:b/>
              </w:rPr>
              <w:t xml:space="preserve"> INFRASTRUCTURE</w:t>
            </w:r>
            <w:r w:rsidR="00460173">
              <w:rPr>
                <w:b/>
              </w:rPr>
              <w:t xml:space="preserve"> </w:t>
            </w:r>
            <w:r w:rsidR="00DD1D65">
              <w:rPr>
                <w:b/>
              </w:rPr>
              <w:t>AND/OR SCIENTIFIC EXPERTISE</w:t>
            </w:r>
          </w:p>
        </w:tc>
      </w:tr>
      <w:tr w:rsidR="00602E06" w:rsidTr="003645E7">
        <w:tc>
          <w:tcPr>
            <w:tcW w:w="1181" w:type="pct"/>
            <w:tcBorders>
              <w:top w:val="nil"/>
            </w:tcBorders>
          </w:tcPr>
          <w:p w:rsidR="00602E06" w:rsidRDefault="00C74F5E" w:rsidP="00460173">
            <w:pPr>
              <w:spacing w:line="360" w:lineRule="auto"/>
            </w:pPr>
            <w:bookmarkStart w:id="2" w:name="Type"/>
            <w:r>
              <w:t xml:space="preserve">Identify the type of the </w:t>
            </w:r>
            <w:r w:rsidR="00460173">
              <w:t>RI, equipment/facilities</w:t>
            </w:r>
            <w:r w:rsidR="00DD1D65">
              <w:t>/</w:t>
            </w:r>
            <w:r w:rsidR="003A314B">
              <w:t xml:space="preserve"> specific research</w:t>
            </w:r>
            <w:r w:rsidR="00DD1D65">
              <w:t>, and in particular linked to</w:t>
            </w:r>
            <w:r w:rsidR="003A314B">
              <w:t xml:space="preserve"> COVID-19</w:t>
            </w:r>
            <w:r w:rsidR="00602E06">
              <w:rPr>
                <w:lang w:val="bg-BG"/>
              </w:rPr>
              <w:t>:</w:t>
            </w:r>
          </w:p>
          <w:p w:rsidR="00112D12" w:rsidRPr="00112D12" w:rsidRDefault="00112D12" w:rsidP="00460173">
            <w:pPr>
              <w:spacing w:line="360" w:lineRule="auto"/>
            </w:pPr>
          </w:p>
        </w:tc>
        <w:bookmarkEnd w:id="2"/>
        <w:tc>
          <w:tcPr>
            <w:tcW w:w="3819" w:type="pct"/>
            <w:tcBorders>
              <w:top w:val="nil"/>
            </w:tcBorders>
          </w:tcPr>
          <w:p w:rsidR="001E34D2" w:rsidRDefault="00F3624B" w:rsidP="007C1E36">
            <w:pPr>
              <w:spacing w:line="360" w:lineRule="auto"/>
              <w:rPr>
                <w:lang w:val="bg-BG"/>
              </w:rPr>
            </w:pPr>
            <w:r w:rsidRPr="00F3624B">
              <w:t>Scientific equipment</w:t>
            </w:r>
            <w:r w:rsidR="005307CD">
              <w:t xml:space="preserve"> in the field of microbiology, molecular biology, organic chemistry, polymer chemistry, pharmaceutics, </w:t>
            </w:r>
            <w:r w:rsidR="005307CD" w:rsidRPr="005307CD">
              <w:t>experimental morphology</w:t>
            </w:r>
            <w:r w:rsidR="005307CD">
              <w:t>, p</w:t>
            </w:r>
            <w:r w:rsidR="005307CD" w:rsidRPr="005307CD">
              <w:t xml:space="preserve">athology and </w:t>
            </w:r>
            <w:r w:rsidR="005307CD">
              <w:t>p</w:t>
            </w:r>
            <w:r w:rsidR="005307CD" w:rsidRPr="005307CD">
              <w:t>arasitology</w:t>
            </w:r>
            <w:r w:rsidR="005307CD">
              <w:t>, medicine, etc.</w:t>
            </w:r>
          </w:p>
          <w:p w:rsidR="00DD1D65" w:rsidRDefault="00DD1D65" w:rsidP="007C1E36">
            <w:pPr>
              <w:spacing w:line="360" w:lineRule="auto"/>
            </w:pPr>
          </w:p>
          <w:p w:rsidR="00DD1D65" w:rsidRPr="003645E7" w:rsidRDefault="00DD1D65" w:rsidP="007C1E36">
            <w:pPr>
              <w:spacing w:line="360" w:lineRule="auto"/>
            </w:pPr>
            <w:r>
              <w:t xml:space="preserve">KEY WORDS: </w:t>
            </w:r>
            <w:r w:rsidR="002D0551">
              <w:t>prevention</w:t>
            </w:r>
            <w:r w:rsidR="005307CD">
              <w:t xml:space="preserve">; </w:t>
            </w:r>
            <w:r w:rsidR="005307CD" w:rsidRPr="005307CD">
              <w:rPr>
                <w:rStyle w:val="tlid-translation"/>
                <w:lang w:val="en"/>
              </w:rPr>
              <w:t>immunostimulators</w:t>
            </w:r>
          </w:p>
        </w:tc>
      </w:tr>
      <w:tr w:rsidR="00FC189E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10F9" w:rsidRPr="006E1BBC" w:rsidRDefault="00563C90" w:rsidP="001E057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TYPE OF THE RESEARCH</w:t>
            </w:r>
          </w:p>
        </w:tc>
      </w:tr>
      <w:tr w:rsidR="006E1BBC" w:rsidTr="003645E7">
        <w:tc>
          <w:tcPr>
            <w:tcW w:w="1181" w:type="pct"/>
            <w:vMerge w:val="restart"/>
            <w:tcBorders>
              <w:top w:val="nil"/>
            </w:tcBorders>
          </w:tcPr>
          <w:p w:rsidR="00B87F97" w:rsidRPr="001426A8" w:rsidRDefault="003A314B">
            <w:pPr>
              <w:spacing w:line="360" w:lineRule="auto"/>
            </w:pPr>
            <w:bookmarkStart w:id="3" w:name="Kind"/>
            <w:r>
              <w:t>Provide information on the research carried on or planned in regard with COVID-19</w:t>
            </w:r>
            <w:r w:rsidR="00DD1D65">
              <w:t xml:space="preserve"> and other viruses </w:t>
            </w:r>
          </w:p>
        </w:tc>
        <w:bookmarkEnd w:id="3"/>
        <w:tc>
          <w:tcPr>
            <w:tcW w:w="3819" w:type="pct"/>
            <w:tcBorders>
              <w:top w:val="nil"/>
            </w:tcBorders>
          </w:tcPr>
          <w:p w:rsidR="006E1BBC" w:rsidRDefault="001E0575" w:rsidP="001E34D2">
            <w:pPr>
              <w:spacing w:line="360" w:lineRule="auto"/>
            </w:pPr>
            <w:r>
              <w:t xml:space="preserve">Carried on </w:t>
            </w:r>
            <w:r w:rsidRPr="005307CD">
              <w:t>mask</w:t>
            </w:r>
            <w:r>
              <w:rPr>
                <w:lang w:val="bg-BG"/>
              </w:rPr>
              <w:t>s</w:t>
            </w:r>
            <w:r w:rsidRPr="005307CD">
              <w:t xml:space="preserve"> </w:t>
            </w:r>
            <w:r w:rsidR="005307CD" w:rsidRPr="005307CD">
              <w:t>with activated carbon filter</w:t>
            </w:r>
            <w:r>
              <w:t xml:space="preserve"> as adsorbent for prevention.</w:t>
            </w:r>
          </w:p>
          <w:p w:rsidR="001E0575" w:rsidRPr="005307CD" w:rsidRDefault="001E0575" w:rsidP="001E34D2">
            <w:pPr>
              <w:spacing w:line="360" w:lineRule="auto"/>
              <w:rPr>
                <w:lang w:val="bg-BG"/>
              </w:rPr>
            </w:pPr>
            <w:r>
              <w:t>Planned – different immunostimulators from natural products</w:t>
            </w:r>
            <w:r w:rsidR="00802908">
              <w:t>.</w:t>
            </w:r>
          </w:p>
        </w:tc>
      </w:tr>
      <w:tr w:rsidR="006E1BBC" w:rsidTr="003645E7">
        <w:tc>
          <w:tcPr>
            <w:tcW w:w="1181" w:type="pct"/>
            <w:vMerge/>
            <w:tcBorders>
              <w:bottom w:val="single" w:sz="4" w:space="0" w:color="auto"/>
            </w:tcBorders>
          </w:tcPr>
          <w:p w:rsidR="006E1BBC" w:rsidRPr="006E1BBC" w:rsidRDefault="006E1BBC" w:rsidP="006E1BBC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  <w:tcBorders>
              <w:bottom w:val="single" w:sz="4" w:space="0" w:color="auto"/>
            </w:tcBorders>
          </w:tcPr>
          <w:p w:rsidR="006E1BBC" w:rsidRPr="001426A8" w:rsidRDefault="006E1BBC" w:rsidP="001426A8">
            <w:pPr>
              <w:spacing w:line="360" w:lineRule="auto"/>
            </w:pPr>
          </w:p>
        </w:tc>
      </w:tr>
      <w:tr w:rsidR="00FC189E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189E" w:rsidRPr="00604A78" w:rsidRDefault="003F4874" w:rsidP="00604A7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604A78" w:rsidTr="003645E7">
        <w:tc>
          <w:tcPr>
            <w:tcW w:w="1181" w:type="pct"/>
            <w:tcBorders>
              <w:top w:val="nil"/>
              <w:bottom w:val="single" w:sz="4" w:space="0" w:color="auto"/>
            </w:tcBorders>
          </w:tcPr>
          <w:p w:rsidR="00604A78" w:rsidRPr="001D2301" w:rsidRDefault="007F3B4C" w:rsidP="007F3B4C">
            <w:pPr>
              <w:spacing w:line="360" w:lineRule="auto"/>
            </w:pPr>
            <w:bookmarkStart w:id="4" w:name="url"/>
            <w:r>
              <w:t>Provide th</w:t>
            </w:r>
            <w:r w:rsidR="004750C0">
              <w:t xml:space="preserve">e internet </w:t>
            </w:r>
            <w:r w:rsidR="003E64A8">
              <w:t>address</w:t>
            </w:r>
            <w:r w:rsidR="00604A78" w:rsidRPr="00A728FE">
              <w:t>:</w:t>
            </w:r>
          </w:p>
        </w:tc>
        <w:bookmarkEnd w:id="4"/>
        <w:tc>
          <w:tcPr>
            <w:tcW w:w="3819" w:type="pct"/>
            <w:tcBorders>
              <w:top w:val="nil"/>
              <w:bottom w:val="single" w:sz="4" w:space="0" w:color="auto"/>
            </w:tcBorders>
          </w:tcPr>
          <w:p w:rsidR="00F3624B" w:rsidRPr="001E34D2" w:rsidRDefault="001E0575" w:rsidP="001E34D2">
            <w:pPr>
              <w:spacing w:line="360" w:lineRule="auto"/>
              <w:rPr>
                <w:i/>
                <w:lang w:val="bg-BG"/>
              </w:rPr>
            </w:pPr>
            <w:r w:rsidRPr="001E0575">
              <w:rPr>
                <w:i/>
              </w:rPr>
              <w:t>http://www.bioactivemed-nrp.com</w:t>
            </w:r>
          </w:p>
        </w:tc>
      </w:tr>
      <w:tr w:rsidR="00FC189E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7DC6" w:rsidRPr="004529FF" w:rsidRDefault="00FE4FFB" w:rsidP="004529F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</w:pPr>
            <w:r>
              <w:rPr>
                <w:b/>
              </w:rPr>
              <w:t>BACKGROUND</w:t>
            </w:r>
            <w:r w:rsidR="00BB1D5B">
              <w:rPr>
                <w:b/>
              </w:rPr>
              <w:t>,</w:t>
            </w:r>
            <w:r w:rsidR="00DD1D65">
              <w:rPr>
                <w:b/>
              </w:rPr>
              <w:t xml:space="preserve"> PUBLICATIONS</w:t>
            </w:r>
            <w:r w:rsidR="00BB1D5B">
              <w:rPr>
                <w:b/>
              </w:rPr>
              <w:t xml:space="preserve"> AND OPEN DATA REPOSITORY</w:t>
            </w:r>
          </w:p>
        </w:tc>
      </w:tr>
      <w:tr w:rsidR="004529FF" w:rsidRPr="00B87F97" w:rsidTr="003645E7">
        <w:tc>
          <w:tcPr>
            <w:tcW w:w="1181" w:type="pct"/>
            <w:tcBorders>
              <w:top w:val="nil"/>
              <w:bottom w:val="single" w:sz="4" w:space="0" w:color="auto"/>
            </w:tcBorders>
          </w:tcPr>
          <w:p w:rsidR="004529FF" w:rsidRDefault="00DD1D65">
            <w:pPr>
              <w:spacing w:line="360" w:lineRule="auto"/>
              <w:rPr>
                <w:b/>
              </w:rPr>
            </w:pPr>
            <w:bookmarkStart w:id="5" w:name="Background"/>
            <w:r>
              <w:t>leading research team AND Scientific publications of the research group on the topics of related to coronaviruses research results</w:t>
            </w:r>
            <w:r w:rsidR="00BB1D5B">
              <w:rPr>
                <w:b/>
              </w:rPr>
              <w:t>;</w:t>
            </w:r>
          </w:p>
          <w:p w:rsidR="00BB1D5B" w:rsidRPr="00D7004F" w:rsidRDefault="00BB1D5B">
            <w:pPr>
              <w:spacing w:line="360" w:lineRule="auto"/>
            </w:pPr>
            <w:r>
              <w:rPr>
                <w:b/>
              </w:rPr>
              <w:t xml:space="preserve">link to open data repository </w:t>
            </w:r>
          </w:p>
        </w:tc>
        <w:bookmarkEnd w:id="5"/>
        <w:tc>
          <w:tcPr>
            <w:tcW w:w="3819" w:type="pct"/>
            <w:tcBorders>
              <w:top w:val="nil"/>
              <w:bottom w:val="single" w:sz="4" w:space="0" w:color="auto"/>
            </w:tcBorders>
          </w:tcPr>
          <w:p w:rsidR="0068625C" w:rsidRDefault="001E0575" w:rsidP="003645E7">
            <w:pPr>
              <w:spacing w:line="360" w:lineRule="auto"/>
              <w:jc w:val="both"/>
            </w:pPr>
            <w:r>
              <w:t xml:space="preserve">Leading research team – Prof. Dolashka, </w:t>
            </w:r>
            <w:r w:rsidRPr="001E0575">
              <w:t>Institute of Organic Chemistry with Centre of Phytochemistry</w:t>
            </w:r>
            <w:r>
              <w:t xml:space="preserve">; Prof. </w:t>
            </w:r>
            <w:r w:rsidRPr="001E0575">
              <w:t xml:space="preserve">Shishkov </w:t>
            </w:r>
            <w:r>
              <w:t xml:space="preserve">– Dean of </w:t>
            </w:r>
            <w:r w:rsidRPr="001E0575">
              <w:t>Faculty of Biology</w:t>
            </w:r>
            <w:r w:rsidR="0068625C">
              <w:t>, Sofia University “St. Kliment Ohridski”</w:t>
            </w:r>
          </w:p>
          <w:p w:rsidR="0068625C" w:rsidRDefault="0068625C" w:rsidP="003645E7">
            <w:pPr>
              <w:spacing w:line="360" w:lineRule="auto"/>
              <w:jc w:val="both"/>
            </w:pPr>
          </w:p>
          <w:p w:rsidR="0068625C" w:rsidRPr="0068625C" w:rsidRDefault="0068625C" w:rsidP="003645E7">
            <w:pPr>
              <w:spacing w:line="360" w:lineRule="auto"/>
              <w:jc w:val="both"/>
            </w:pPr>
            <w:r>
              <w:t>Publications – N/A</w:t>
            </w:r>
          </w:p>
          <w:p w:rsidR="0068625C" w:rsidRPr="0068625C" w:rsidRDefault="0068625C" w:rsidP="00EB07E1">
            <w:pPr>
              <w:jc w:val="both"/>
            </w:pPr>
          </w:p>
        </w:tc>
      </w:tr>
      <w:tr w:rsidR="00FC189E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72A1" w:rsidRPr="00A829F1" w:rsidRDefault="00331C15" w:rsidP="000C142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</w:pPr>
            <w:r>
              <w:rPr>
                <w:b/>
              </w:rPr>
              <w:t>COORDINATOR</w:t>
            </w:r>
          </w:p>
        </w:tc>
      </w:tr>
      <w:tr w:rsidR="00D767FF" w:rsidTr="003645E7">
        <w:tc>
          <w:tcPr>
            <w:tcW w:w="1181" w:type="pct"/>
            <w:vMerge w:val="restart"/>
            <w:tcBorders>
              <w:top w:val="nil"/>
            </w:tcBorders>
          </w:tcPr>
          <w:p w:rsidR="00D767FF" w:rsidRPr="00A829F1" w:rsidRDefault="00D767FF" w:rsidP="008B3CB1">
            <w:pPr>
              <w:spacing w:line="360" w:lineRule="auto"/>
            </w:pPr>
            <w:bookmarkStart w:id="6" w:name="Coordinator"/>
          </w:p>
        </w:tc>
        <w:tc>
          <w:tcPr>
            <w:tcW w:w="3819" w:type="pct"/>
            <w:tcBorders>
              <w:top w:val="nil"/>
            </w:tcBorders>
          </w:tcPr>
          <w:p w:rsidR="000D17B0" w:rsidRPr="003645E7" w:rsidRDefault="008B3CB1" w:rsidP="008B3CB1">
            <w:pPr>
              <w:spacing w:line="360" w:lineRule="auto"/>
              <w:jc w:val="both"/>
              <w:rPr>
                <w:i/>
                <w:lang w:val="bg-BG"/>
              </w:rPr>
            </w:pPr>
            <w:bookmarkStart w:id="7" w:name="_GoBack"/>
            <w:bookmarkEnd w:id="6"/>
            <w:bookmarkEnd w:id="7"/>
            <w:r>
              <w:rPr>
                <w:i/>
              </w:rPr>
              <w:t xml:space="preserve">Full name </w:t>
            </w:r>
            <w:r w:rsidR="0068625C">
              <w:rPr>
                <w:i/>
              </w:rPr>
              <w:t>of the coordinator organization - Bulgarian Academy of Sciences (BAS)</w:t>
            </w:r>
          </w:p>
        </w:tc>
      </w:tr>
      <w:tr w:rsidR="00D767FF" w:rsidTr="003645E7">
        <w:tc>
          <w:tcPr>
            <w:tcW w:w="1181" w:type="pct"/>
            <w:vMerge/>
          </w:tcPr>
          <w:p w:rsidR="00D767FF" w:rsidRPr="000C72A1" w:rsidRDefault="00D767FF" w:rsidP="000C1427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</w:tcPr>
          <w:p w:rsidR="0016299D" w:rsidRPr="003645E7" w:rsidRDefault="0068625C" w:rsidP="00DC3BAD">
            <w:pPr>
              <w:spacing w:line="360" w:lineRule="auto"/>
              <w:jc w:val="both"/>
              <w:rPr>
                <w:i/>
                <w:lang w:val="bg-BG"/>
              </w:rPr>
            </w:pPr>
            <w:r>
              <w:rPr>
                <w:i/>
              </w:rPr>
              <w:t>Contact person – Assoc. Prof. Olya Stoilova</w:t>
            </w:r>
          </w:p>
        </w:tc>
      </w:tr>
      <w:tr w:rsidR="00D767FF" w:rsidRPr="0068625C" w:rsidTr="003645E7">
        <w:tc>
          <w:tcPr>
            <w:tcW w:w="1181" w:type="pct"/>
            <w:vMerge/>
            <w:tcBorders>
              <w:bottom w:val="single" w:sz="4" w:space="0" w:color="auto"/>
            </w:tcBorders>
          </w:tcPr>
          <w:p w:rsidR="00D767FF" w:rsidRPr="000C72A1" w:rsidRDefault="00D767FF" w:rsidP="000C1427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  <w:tcBorders>
              <w:bottom w:val="single" w:sz="4" w:space="0" w:color="auto"/>
            </w:tcBorders>
          </w:tcPr>
          <w:p w:rsidR="000D17B0" w:rsidRDefault="0068625C" w:rsidP="00DC3BAD">
            <w:pPr>
              <w:spacing w:line="360" w:lineRule="auto"/>
              <w:jc w:val="both"/>
              <w:rPr>
                <w:i/>
                <w:lang w:val="de-DE"/>
              </w:rPr>
            </w:pPr>
            <w:r w:rsidRPr="0068625C">
              <w:rPr>
                <w:i/>
                <w:lang w:val="de-DE"/>
              </w:rPr>
              <w:t xml:space="preserve">e-mail: </w:t>
            </w:r>
            <w:hyperlink r:id="rId7" w:history="1">
              <w:r w:rsidR="003645E7" w:rsidRPr="00D8545E">
                <w:rPr>
                  <w:rStyle w:val="Hyperlink"/>
                  <w:i/>
                  <w:lang w:val="de-DE"/>
                </w:rPr>
                <w:t>olya.stoilova@cu.bas.bg</w:t>
              </w:r>
            </w:hyperlink>
          </w:p>
          <w:p w:rsidR="003645E7" w:rsidRPr="0068625C" w:rsidRDefault="003645E7" w:rsidP="00DC3BAD">
            <w:pPr>
              <w:spacing w:line="360" w:lineRule="auto"/>
              <w:jc w:val="both"/>
              <w:rPr>
                <w:i/>
                <w:lang w:val="de-DE"/>
              </w:rPr>
            </w:pPr>
          </w:p>
        </w:tc>
      </w:tr>
      <w:tr w:rsidR="00FC189E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5AB2" w:rsidRPr="00A401C0" w:rsidRDefault="00563C90" w:rsidP="00D767F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</w:pPr>
            <w:r>
              <w:rPr>
                <w:b/>
              </w:rPr>
              <w:t>POSIBLE PARTNERS</w:t>
            </w:r>
          </w:p>
        </w:tc>
      </w:tr>
      <w:tr w:rsidR="00D767FF" w:rsidTr="003645E7">
        <w:trPr>
          <w:trHeight w:val="275"/>
        </w:trPr>
        <w:tc>
          <w:tcPr>
            <w:tcW w:w="1181" w:type="pct"/>
            <w:vMerge w:val="restart"/>
            <w:tcBorders>
              <w:top w:val="nil"/>
            </w:tcBorders>
          </w:tcPr>
          <w:p w:rsidR="00D767FF" w:rsidRPr="00F112A5" w:rsidRDefault="008B3CB1" w:rsidP="00563C90">
            <w:pPr>
              <w:spacing w:line="360" w:lineRule="auto"/>
            </w:pPr>
            <w:r>
              <w:t xml:space="preserve">Indicate the partner </w:t>
            </w:r>
            <w:r w:rsidR="00073A14">
              <w:t>organizations</w:t>
            </w:r>
            <w:r w:rsidR="006E51B9">
              <w:rPr>
                <w:lang w:val="bg-BG"/>
              </w:rPr>
              <w:t xml:space="preserve"> </w:t>
            </w:r>
          </w:p>
        </w:tc>
        <w:tc>
          <w:tcPr>
            <w:tcW w:w="3819" w:type="pct"/>
            <w:tcBorders>
              <w:top w:val="nil"/>
            </w:tcBorders>
          </w:tcPr>
          <w:p w:rsidR="000D17B0" w:rsidRPr="000D17B0" w:rsidRDefault="0068625C" w:rsidP="000D17B0">
            <w:pPr>
              <w:spacing w:line="360" w:lineRule="auto"/>
              <w:jc w:val="both"/>
              <w:rPr>
                <w:b/>
              </w:rPr>
            </w:pPr>
            <w:r w:rsidRPr="0068625C">
              <w:rPr>
                <w:b/>
                <w:i/>
              </w:rPr>
              <w:t>Partner 1</w:t>
            </w:r>
            <w:r>
              <w:rPr>
                <w:i/>
              </w:rPr>
              <w:t xml:space="preserve"> </w:t>
            </w:r>
            <w:r w:rsidRPr="0068625C">
              <w:rPr>
                <w:i/>
              </w:rPr>
              <w:t>Institute of Organic Chemistry with Centre of Phytochemistry</w:t>
            </w:r>
            <w:r>
              <w:rPr>
                <w:i/>
              </w:rPr>
              <w:t xml:space="preserve"> - BAS</w:t>
            </w:r>
          </w:p>
        </w:tc>
      </w:tr>
      <w:tr w:rsidR="00D70AC2" w:rsidTr="003645E7">
        <w:trPr>
          <w:trHeight w:val="275"/>
        </w:trPr>
        <w:tc>
          <w:tcPr>
            <w:tcW w:w="1181" w:type="pct"/>
            <w:vMerge/>
            <w:tcBorders>
              <w:top w:val="nil"/>
            </w:tcBorders>
          </w:tcPr>
          <w:p w:rsidR="00D70AC2" w:rsidRDefault="00D70AC2" w:rsidP="00D767FF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  <w:tcBorders>
              <w:top w:val="nil"/>
            </w:tcBorders>
          </w:tcPr>
          <w:p w:rsidR="000D17B0" w:rsidRPr="000D17B0" w:rsidRDefault="0068625C" w:rsidP="0068625C">
            <w:pPr>
              <w:spacing w:line="360" w:lineRule="auto"/>
              <w:rPr>
                <w:b/>
              </w:rPr>
            </w:pPr>
            <w:r>
              <w:rPr>
                <w:i/>
              </w:rPr>
              <w:t>Contact person: Prof. Dolashka</w:t>
            </w:r>
          </w:p>
        </w:tc>
      </w:tr>
      <w:tr w:rsidR="00D70AC2" w:rsidRPr="0068625C" w:rsidTr="003645E7">
        <w:trPr>
          <w:trHeight w:val="275"/>
        </w:trPr>
        <w:tc>
          <w:tcPr>
            <w:tcW w:w="1181" w:type="pct"/>
            <w:vMerge/>
            <w:tcBorders>
              <w:top w:val="nil"/>
            </w:tcBorders>
          </w:tcPr>
          <w:p w:rsidR="00D70AC2" w:rsidRDefault="00D70AC2" w:rsidP="00D767FF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  <w:tcBorders>
              <w:top w:val="nil"/>
            </w:tcBorders>
          </w:tcPr>
          <w:p w:rsidR="00D70AC2" w:rsidRPr="0068625C" w:rsidRDefault="00604502" w:rsidP="00D767FF">
            <w:pPr>
              <w:spacing w:line="360" w:lineRule="auto"/>
              <w:rPr>
                <w:i/>
                <w:lang w:val="de-DE"/>
              </w:rPr>
            </w:pPr>
            <w:r w:rsidRPr="0068625C">
              <w:rPr>
                <w:i/>
                <w:lang w:val="de-DE"/>
              </w:rPr>
              <w:t>e-mail</w:t>
            </w:r>
            <w:r w:rsidR="0068625C" w:rsidRPr="0068625C">
              <w:rPr>
                <w:i/>
                <w:lang w:val="de-DE"/>
              </w:rPr>
              <w:t>: pda54@abv.bg</w:t>
            </w:r>
          </w:p>
        </w:tc>
      </w:tr>
      <w:tr w:rsidR="0068625C" w:rsidRPr="00286840" w:rsidTr="003645E7">
        <w:trPr>
          <w:trHeight w:val="275"/>
        </w:trPr>
        <w:tc>
          <w:tcPr>
            <w:tcW w:w="1181" w:type="pct"/>
            <w:vMerge/>
            <w:tcBorders>
              <w:top w:val="nil"/>
            </w:tcBorders>
          </w:tcPr>
          <w:p w:rsidR="0068625C" w:rsidRDefault="0068625C" w:rsidP="00D767FF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  <w:tcBorders>
              <w:top w:val="nil"/>
            </w:tcBorders>
          </w:tcPr>
          <w:p w:rsidR="0068625C" w:rsidRDefault="00286840" w:rsidP="00D767FF">
            <w:pPr>
              <w:spacing w:line="360" w:lineRule="auto"/>
              <w:rPr>
                <w:i/>
              </w:rPr>
            </w:pPr>
            <w:r w:rsidRPr="0068625C">
              <w:rPr>
                <w:b/>
                <w:i/>
              </w:rPr>
              <w:t xml:space="preserve">Partner </w:t>
            </w:r>
            <w:r>
              <w:rPr>
                <w:b/>
                <w:i/>
              </w:rPr>
              <w:t>2</w:t>
            </w:r>
            <w:r>
              <w:rPr>
                <w:i/>
              </w:rPr>
              <w:t xml:space="preserve"> </w:t>
            </w:r>
            <w:r w:rsidRPr="0068625C">
              <w:rPr>
                <w:i/>
              </w:rPr>
              <w:t xml:space="preserve">Institute of </w:t>
            </w:r>
            <w:r>
              <w:rPr>
                <w:i/>
              </w:rPr>
              <w:t>Molecular Biology – BAS</w:t>
            </w:r>
          </w:p>
          <w:p w:rsidR="00286840" w:rsidRDefault="00286840" w:rsidP="00D767FF">
            <w:pPr>
              <w:spacing w:line="360" w:lineRule="auto"/>
              <w:rPr>
                <w:i/>
              </w:rPr>
            </w:pPr>
            <w:r>
              <w:rPr>
                <w:i/>
              </w:rPr>
              <w:t>Contact person: Prof. Ugrinova</w:t>
            </w:r>
          </w:p>
          <w:p w:rsidR="00286840" w:rsidRPr="00286840" w:rsidRDefault="00286840" w:rsidP="00D767FF">
            <w:pPr>
              <w:spacing w:line="360" w:lineRule="auto"/>
              <w:rPr>
                <w:i/>
                <w:lang w:val="de-DE"/>
              </w:rPr>
            </w:pPr>
            <w:r w:rsidRPr="00286840">
              <w:rPr>
                <w:i/>
                <w:lang w:val="de-DE"/>
              </w:rPr>
              <w:t>e-mail: ugryiva@gmail.com</w:t>
            </w:r>
          </w:p>
        </w:tc>
      </w:tr>
      <w:tr w:rsidR="00286840" w:rsidRPr="00286840" w:rsidTr="003645E7">
        <w:trPr>
          <w:trHeight w:val="275"/>
        </w:trPr>
        <w:tc>
          <w:tcPr>
            <w:tcW w:w="1181" w:type="pct"/>
            <w:vMerge/>
            <w:tcBorders>
              <w:top w:val="nil"/>
            </w:tcBorders>
          </w:tcPr>
          <w:p w:rsidR="00286840" w:rsidRDefault="00286840" w:rsidP="00D767FF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  <w:tcBorders>
              <w:top w:val="nil"/>
            </w:tcBorders>
          </w:tcPr>
          <w:p w:rsidR="00286840" w:rsidRDefault="00286840" w:rsidP="00286840">
            <w:pPr>
              <w:spacing w:line="360" w:lineRule="auto"/>
              <w:rPr>
                <w:i/>
              </w:rPr>
            </w:pPr>
            <w:r w:rsidRPr="0068625C">
              <w:rPr>
                <w:b/>
                <w:i/>
              </w:rPr>
              <w:t xml:space="preserve">Partner </w:t>
            </w:r>
            <w:r>
              <w:rPr>
                <w:b/>
                <w:i/>
              </w:rPr>
              <w:t>3</w:t>
            </w:r>
            <w:r>
              <w:rPr>
                <w:i/>
              </w:rPr>
              <w:t xml:space="preserve"> </w:t>
            </w:r>
            <w:r w:rsidRPr="0068625C">
              <w:rPr>
                <w:i/>
              </w:rPr>
              <w:t xml:space="preserve">Institute of </w:t>
            </w:r>
            <w:r>
              <w:rPr>
                <w:i/>
              </w:rPr>
              <w:t>microbiology – BAS</w:t>
            </w:r>
          </w:p>
          <w:p w:rsidR="00286840" w:rsidRDefault="00286840" w:rsidP="00286840">
            <w:pPr>
              <w:spacing w:line="360" w:lineRule="auto"/>
              <w:rPr>
                <w:i/>
              </w:rPr>
            </w:pPr>
            <w:r>
              <w:rPr>
                <w:i/>
              </w:rPr>
              <w:t>Contact person: Prof. Najdenski</w:t>
            </w:r>
          </w:p>
          <w:p w:rsidR="00286840" w:rsidRPr="00286840" w:rsidRDefault="00286840" w:rsidP="00286840">
            <w:pPr>
              <w:spacing w:line="360" w:lineRule="auto"/>
              <w:rPr>
                <w:b/>
                <w:i/>
                <w:lang w:val="de-DE"/>
              </w:rPr>
            </w:pPr>
            <w:r w:rsidRPr="00286840">
              <w:rPr>
                <w:i/>
                <w:lang w:val="de-DE"/>
              </w:rPr>
              <w:t>e-mail: hnajdenski@gmail.com</w:t>
            </w:r>
          </w:p>
        </w:tc>
      </w:tr>
      <w:tr w:rsidR="00286840" w:rsidRPr="00286840" w:rsidTr="003645E7">
        <w:trPr>
          <w:trHeight w:val="275"/>
        </w:trPr>
        <w:tc>
          <w:tcPr>
            <w:tcW w:w="1181" w:type="pct"/>
            <w:vMerge/>
            <w:tcBorders>
              <w:top w:val="nil"/>
            </w:tcBorders>
          </w:tcPr>
          <w:p w:rsidR="00286840" w:rsidRDefault="00286840" w:rsidP="00D767FF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  <w:tcBorders>
              <w:top w:val="nil"/>
            </w:tcBorders>
          </w:tcPr>
          <w:p w:rsidR="00286840" w:rsidRDefault="00286840" w:rsidP="00286840">
            <w:pPr>
              <w:spacing w:line="360" w:lineRule="auto"/>
              <w:rPr>
                <w:i/>
              </w:rPr>
            </w:pPr>
            <w:r w:rsidRPr="0068625C">
              <w:rPr>
                <w:b/>
                <w:i/>
              </w:rPr>
              <w:t xml:space="preserve">Partner </w:t>
            </w:r>
            <w:r>
              <w:rPr>
                <w:b/>
                <w:i/>
              </w:rPr>
              <w:t>4</w:t>
            </w:r>
            <w:r>
              <w:rPr>
                <w:i/>
              </w:rPr>
              <w:t xml:space="preserve"> </w:t>
            </w:r>
            <w:r w:rsidRPr="0068625C">
              <w:rPr>
                <w:i/>
              </w:rPr>
              <w:t xml:space="preserve">Institute of </w:t>
            </w:r>
            <w:r>
              <w:rPr>
                <w:i/>
              </w:rPr>
              <w:t>Neurobiology– BAS</w:t>
            </w:r>
          </w:p>
          <w:p w:rsidR="00286840" w:rsidRDefault="00286840" w:rsidP="00286840">
            <w:pPr>
              <w:spacing w:line="360" w:lineRule="auto"/>
              <w:rPr>
                <w:i/>
              </w:rPr>
            </w:pPr>
            <w:r>
              <w:rPr>
                <w:i/>
              </w:rPr>
              <w:t>Contact person: Prof. Kalfin</w:t>
            </w:r>
          </w:p>
          <w:p w:rsidR="00286840" w:rsidRPr="00286840" w:rsidRDefault="00286840" w:rsidP="00286840">
            <w:pPr>
              <w:spacing w:line="360" w:lineRule="auto"/>
              <w:rPr>
                <w:b/>
                <w:i/>
                <w:lang w:val="de-DE"/>
              </w:rPr>
            </w:pPr>
            <w:r w:rsidRPr="00286840">
              <w:rPr>
                <w:i/>
                <w:lang w:val="de-DE"/>
              </w:rPr>
              <w:t>e-mail: reni_kalfin@abv.bg</w:t>
            </w:r>
          </w:p>
        </w:tc>
      </w:tr>
      <w:tr w:rsidR="0068625C" w:rsidRPr="00286840" w:rsidTr="003645E7">
        <w:trPr>
          <w:trHeight w:val="275"/>
        </w:trPr>
        <w:tc>
          <w:tcPr>
            <w:tcW w:w="1181" w:type="pct"/>
            <w:vMerge/>
            <w:tcBorders>
              <w:top w:val="nil"/>
            </w:tcBorders>
          </w:tcPr>
          <w:p w:rsidR="0068625C" w:rsidRDefault="0068625C" w:rsidP="00D767FF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  <w:tcBorders>
              <w:top w:val="nil"/>
            </w:tcBorders>
          </w:tcPr>
          <w:p w:rsidR="00286840" w:rsidRDefault="00286840" w:rsidP="00286840">
            <w:pPr>
              <w:spacing w:line="360" w:lineRule="auto"/>
              <w:rPr>
                <w:i/>
              </w:rPr>
            </w:pPr>
            <w:r w:rsidRPr="0068625C">
              <w:rPr>
                <w:b/>
                <w:i/>
              </w:rPr>
              <w:t xml:space="preserve">Partner </w:t>
            </w:r>
            <w:r>
              <w:rPr>
                <w:b/>
                <w:i/>
              </w:rPr>
              <w:t>5</w:t>
            </w:r>
            <w:r>
              <w:rPr>
                <w:i/>
              </w:rPr>
              <w:t xml:space="preserve"> </w:t>
            </w:r>
            <w:r w:rsidRPr="00286840">
              <w:rPr>
                <w:i/>
              </w:rPr>
              <w:t>Institute of Experimental Morphology, Pathol</w:t>
            </w:r>
            <w:r>
              <w:rPr>
                <w:i/>
              </w:rPr>
              <w:t>ogy and Anthropology – BAS</w:t>
            </w:r>
          </w:p>
          <w:p w:rsidR="00286840" w:rsidRDefault="00286840" w:rsidP="00286840">
            <w:pPr>
              <w:spacing w:line="360" w:lineRule="auto"/>
              <w:rPr>
                <w:i/>
              </w:rPr>
            </w:pPr>
            <w:r>
              <w:rPr>
                <w:i/>
              </w:rPr>
              <w:t>Contact person: Prof. Petkova</w:t>
            </w:r>
          </w:p>
          <w:p w:rsidR="0068625C" w:rsidRPr="00286840" w:rsidRDefault="00286840" w:rsidP="00286840">
            <w:pPr>
              <w:spacing w:line="360" w:lineRule="auto"/>
              <w:rPr>
                <w:i/>
                <w:lang w:val="de-DE"/>
              </w:rPr>
            </w:pPr>
            <w:r w:rsidRPr="00286840">
              <w:rPr>
                <w:i/>
                <w:lang w:val="de-DE"/>
              </w:rPr>
              <w:t>e-mail: svetlozarapetkova@abv.bg</w:t>
            </w:r>
          </w:p>
        </w:tc>
      </w:tr>
      <w:tr w:rsidR="00286840" w:rsidRPr="00286840" w:rsidTr="003645E7">
        <w:trPr>
          <w:trHeight w:val="275"/>
        </w:trPr>
        <w:tc>
          <w:tcPr>
            <w:tcW w:w="1181" w:type="pct"/>
            <w:vMerge/>
            <w:tcBorders>
              <w:top w:val="nil"/>
            </w:tcBorders>
          </w:tcPr>
          <w:p w:rsidR="00286840" w:rsidRDefault="00286840" w:rsidP="00D767FF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  <w:tcBorders>
              <w:top w:val="nil"/>
            </w:tcBorders>
          </w:tcPr>
          <w:p w:rsidR="00286840" w:rsidRDefault="00286840" w:rsidP="00286840">
            <w:pPr>
              <w:spacing w:line="360" w:lineRule="auto"/>
              <w:rPr>
                <w:i/>
              </w:rPr>
            </w:pPr>
            <w:r w:rsidRPr="0068625C">
              <w:rPr>
                <w:b/>
                <w:i/>
              </w:rPr>
              <w:t xml:space="preserve">Partner </w:t>
            </w:r>
            <w:r>
              <w:rPr>
                <w:b/>
                <w:i/>
                <w:lang w:val="bg-BG"/>
              </w:rPr>
              <w:t>6</w:t>
            </w:r>
            <w:r>
              <w:rPr>
                <w:i/>
              </w:rPr>
              <w:t xml:space="preserve"> </w:t>
            </w:r>
            <w:r w:rsidRPr="0068625C">
              <w:rPr>
                <w:i/>
              </w:rPr>
              <w:t xml:space="preserve">Institute of </w:t>
            </w:r>
            <w:r>
              <w:rPr>
                <w:i/>
              </w:rPr>
              <w:t>Polymers – BAS</w:t>
            </w:r>
          </w:p>
          <w:p w:rsidR="00286840" w:rsidRDefault="00286840" w:rsidP="00286840">
            <w:pPr>
              <w:spacing w:line="360" w:lineRule="auto"/>
              <w:rPr>
                <w:i/>
              </w:rPr>
            </w:pPr>
            <w:r>
              <w:rPr>
                <w:i/>
              </w:rPr>
              <w:t>Contact person: Prof. Koseva</w:t>
            </w:r>
          </w:p>
          <w:p w:rsidR="00286840" w:rsidRPr="00286840" w:rsidRDefault="00286840" w:rsidP="00286840">
            <w:pPr>
              <w:spacing w:line="360" w:lineRule="auto"/>
              <w:rPr>
                <w:i/>
                <w:lang w:val="de-DE"/>
              </w:rPr>
            </w:pPr>
            <w:r w:rsidRPr="00286840">
              <w:rPr>
                <w:i/>
                <w:lang w:val="de-DE"/>
              </w:rPr>
              <w:t>e-mail: koseva@polymer.bas.bg</w:t>
            </w:r>
          </w:p>
        </w:tc>
      </w:tr>
      <w:tr w:rsidR="00286840" w:rsidRPr="00286840" w:rsidTr="003645E7">
        <w:trPr>
          <w:trHeight w:val="275"/>
        </w:trPr>
        <w:tc>
          <w:tcPr>
            <w:tcW w:w="1181" w:type="pct"/>
            <w:vMerge/>
            <w:tcBorders>
              <w:top w:val="nil"/>
            </w:tcBorders>
          </w:tcPr>
          <w:p w:rsidR="00286840" w:rsidRDefault="00286840" w:rsidP="00D767FF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  <w:tcBorders>
              <w:top w:val="nil"/>
            </w:tcBorders>
          </w:tcPr>
          <w:p w:rsidR="00286840" w:rsidRDefault="00286840" w:rsidP="00286840">
            <w:pPr>
              <w:spacing w:line="360" w:lineRule="auto"/>
              <w:rPr>
                <w:i/>
              </w:rPr>
            </w:pPr>
            <w:r w:rsidRPr="0068625C">
              <w:rPr>
                <w:b/>
                <w:i/>
              </w:rPr>
              <w:t xml:space="preserve">Partner </w:t>
            </w:r>
            <w:r>
              <w:rPr>
                <w:b/>
                <w:i/>
              </w:rPr>
              <w:t>7</w:t>
            </w:r>
            <w:r>
              <w:rPr>
                <w:i/>
              </w:rPr>
              <w:t xml:space="preserve"> </w:t>
            </w:r>
            <w:r w:rsidRPr="00286840">
              <w:rPr>
                <w:i/>
              </w:rPr>
              <w:t xml:space="preserve">Institute of Information and Communication Technologies </w:t>
            </w:r>
            <w:r>
              <w:rPr>
                <w:i/>
              </w:rPr>
              <w:t>– BAS</w:t>
            </w:r>
          </w:p>
          <w:p w:rsidR="00286840" w:rsidRDefault="00286840" w:rsidP="00286840">
            <w:pPr>
              <w:spacing w:line="360" w:lineRule="auto"/>
              <w:rPr>
                <w:i/>
              </w:rPr>
            </w:pPr>
            <w:r>
              <w:rPr>
                <w:i/>
              </w:rPr>
              <w:t>Contact person: Prof. Ilieva</w:t>
            </w:r>
          </w:p>
          <w:p w:rsidR="00286840" w:rsidRPr="00286840" w:rsidRDefault="00286840" w:rsidP="00286840">
            <w:pPr>
              <w:spacing w:line="360" w:lineRule="auto"/>
              <w:rPr>
                <w:b/>
                <w:i/>
                <w:lang w:val="bg-BG"/>
              </w:rPr>
            </w:pPr>
            <w:r w:rsidRPr="00286840">
              <w:rPr>
                <w:i/>
                <w:lang w:val="de-DE"/>
              </w:rPr>
              <w:t>e-mail: nevena.ilieva@parallel.bas.bg</w:t>
            </w:r>
          </w:p>
        </w:tc>
      </w:tr>
      <w:tr w:rsidR="00D767FF" w:rsidRPr="00286840" w:rsidTr="003645E7">
        <w:trPr>
          <w:trHeight w:val="275"/>
        </w:trPr>
        <w:tc>
          <w:tcPr>
            <w:tcW w:w="1181" w:type="pct"/>
            <w:vMerge/>
          </w:tcPr>
          <w:p w:rsidR="00D767FF" w:rsidRDefault="00D767FF" w:rsidP="00D767FF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</w:tcPr>
          <w:p w:rsidR="00286840" w:rsidRDefault="00286840" w:rsidP="00286840">
            <w:pPr>
              <w:spacing w:line="360" w:lineRule="auto"/>
              <w:rPr>
                <w:i/>
              </w:rPr>
            </w:pPr>
            <w:r w:rsidRPr="0068625C">
              <w:rPr>
                <w:b/>
                <w:i/>
              </w:rPr>
              <w:t xml:space="preserve">Partner </w:t>
            </w:r>
            <w:r>
              <w:rPr>
                <w:b/>
                <w:i/>
                <w:lang w:val="bg-BG"/>
              </w:rPr>
              <w:t>8</w:t>
            </w:r>
            <w:r>
              <w:rPr>
                <w:i/>
              </w:rPr>
              <w:t xml:space="preserve"> Medical University – Sofia</w:t>
            </w:r>
          </w:p>
          <w:p w:rsidR="00286840" w:rsidRPr="00286840" w:rsidRDefault="00286840" w:rsidP="00286840">
            <w:pPr>
              <w:spacing w:line="360" w:lineRule="auto"/>
              <w:rPr>
                <w:i/>
              </w:rPr>
            </w:pPr>
            <w:r>
              <w:rPr>
                <w:i/>
              </w:rPr>
              <w:t>Contact person: Prof. Konstantinov</w:t>
            </w:r>
          </w:p>
          <w:p w:rsidR="00D767FF" w:rsidRPr="00286840" w:rsidRDefault="00286840" w:rsidP="00286840">
            <w:pPr>
              <w:spacing w:line="360" w:lineRule="auto"/>
              <w:rPr>
                <w:i/>
                <w:lang w:val="de-DE"/>
              </w:rPr>
            </w:pPr>
            <w:r w:rsidRPr="00286840">
              <w:rPr>
                <w:i/>
                <w:lang w:val="de-DE"/>
              </w:rPr>
              <w:t>e-mail: konstantinov.spiromihaylov@gmail.com</w:t>
            </w:r>
          </w:p>
        </w:tc>
      </w:tr>
      <w:tr w:rsidR="00286840" w:rsidRPr="00286840" w:rsidTr="003645E7">
        <w:trPr>
          <w:trHeight w:val="275"/>
        </w:trPr>
        <w:tc>
          <w:tcPr>
            <w:tcW w:w="1181" w:type="pct"/>
            <w:vMerge/>
          </w:tcPr>
          <w:p w:rsidR="00286840" w:rsidRDefault="00286840" w:rsidP="00D767FF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</w:tcPr>
          <w:p w:rsidR="00286840" w:rsidRDefault="00286840" w:rsidP="00286840">
            <w:pPr>
              <w:spacing w:line="360" w:lineRule="auto"/>
              <w:rPr>
                <w:i/>
              </w:rPr>
            </w:pPr>
            <w:r w:rsidRPr="0068625C">
              <w:rPr>
                <w:b/>
                <w:i/>
              </w:rPr>
              <w:t xml:space="preserve">Partner </w:t>
            </w:r>
            <w:r>
              <w:rPr>
                <w:b/>
                <w:i/>
                <w:lang w:val="bg-BG"/>
              </w:rPr>
              <w:t>9</w:t>
            </w:r>
            <w:r>
              <w:rPr>
                <w:i/>
              </w:rPr>
              <w:t xml:space="preserve"> Sofia University “St. Kliment ohridski”</w:t>
            </w:r>
          </w:p>
          <w:p w:rsidR="00286840" w:rsidRPr="00286840" w:rsidRDefault="00286840" w:rsidP="00286840">
            <w:pPr>
              <w:spacing w:line="360" w:lineRule="auto"/>
              <w:rPr>
                <w:i/>
              </w:rPr>
            </w:pPr>
            <w:r>
              <w:rPr>
                <w:i/>
              </w:rPr>
              <w:t>Contact person: Prof. Shishkov</w:t>
            </w:r>
          </w:p>
          <w:p w:rsidR="00286840" w:rsidRPr="00286840" w:rsidRDefault="00286840" w:rsidP="00286840">
            <w:pPr>
              <w:spacing w:line="360" w:lineRule="auto"/>
              <w:rPr>
                <w:i/>
              </w:rPr>
            </w:pPr>
            <w:r w:rsidRPr="00286840">
              <w:rPr>
                <w:i/>
              </w:rPr>
              <w:t>e-mail: sashishkov@yahoo.com</w:t>
            </w:r>
          </w:p>
        </w:tc>
      </w:tr>
      <w:tr w:rsidR="00286840" w:rsidRPr="00286840" w:rsidTr="003645E7">
        <w:trPr>
          <w:trHeight w:val="275"/>
        </w:trPr>
        <w:tc>
          <w:tcPr>
            <w:tcW w:w="1181" w:type="pct"/>
            <w:vMerge/>
          </w:tcPr>
          <w:p w:rsidR="00286840" w:rsidRDefault="00286840" w:rsidP="00D767FF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</w:tcPr>
          <w:p w:rsidR="00286840" w:rsidRDefault="00286840" w:rsidP="00286840">
            <w:pPr>
              <w:spacing w:line="360" w:lineRule="auto"/>
              <w:rPr>
                <w:i/>
              </w:rPr>
            </w:pPr>
            <w:r w:rsidRPr="0068625C">
              <w:rPr>
                <w:b/>
                <w:i/>
              </w:rPr>
              <w:t xml:space="preserve">Partner </w:t>
            </w:r>
            <w:r>
              <w:rPr>
                <w:b/>
                <w:i/>
                <w:lang w:val="bg-BG"/>
              </w:rPr>
              <w:t>10</w:t>
            </w:r>
            <w:r>
              <w:rPr>
                <w:i/>
              </w:rPr>
              <w:t xml:space="preserve"> Medical University – Plovdiv</w:t>
            </w:r>
          </w:p>
          <w:p w:rsidR="00286840" w:rsidRPr="00286840" w:rsidRDefault="00286840" w:rsidP="00286840">
            <w:pPr>
              <w:spacing w:line="360" w:lineRule="auto"/>
              <w:rPr>
                <w:i/>
              </w:rPr>
            </w:pPr>
            <w:r>
              <w:rPr>
                <w:i/>
              </w:rPr>
              <w:t>Contact person: Prof. Argirova</w:t>
            </w:r>
          </w:p>
          <w:p w:rsidR="00286840" w:rsidRPr="00286840" w:rsidRDefault="00286840" w:rsidP="00286840">
            <w:pPr>
              <w:spacing w:line="360" w:lineRule="auto"/>
              <w:rPr>
                <w:i/>
                <w:lang w:val="de-DE"/>
              </w:rPr>
            </w:pPr>
            <w:r w:rsidRPr="00286840">
              <w:rPr>
                <w:i/>
                <w:lang w:val="de-DE"/>
              </w:rPr>
              <w:lastRenderedPageBreak/>
              <w:t>e-mail: mariyana.argirova@mu-plovdiv.bg</w:t>
            </w:r>
          </w:p>
        </w:tc>
      </w:tr>
      <w:tr w:rsidR="00286840" w:rsidRPr="00286840" w:rsidTr="003645E7">
        <w:trPr>
          <w:trHeight w:val="275"/>
        </w:trPr>
        <w:tc>
          <w:tcPr>
            <w:tcW w:w="1181" w:type="pct"/>
            <w:vMerge/>
          </w:tcPr>
          <w:p w:rsidR="00286840" w:rsidRDefault="00286840" w:rsidP="00D767FF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</w:tcPr>
          <w:p w:rsidR="00286840" w:rsidRDefault="00286840" w:rsidP="00286840">
            <w:pPr>
              <w:spacing w:line="360" w:lineRule="auto"/>
              <w:rPr>
                <w:i/>
              </w:rPr>
            </w:pPr>
            <w:r w:rsidRPr="0068625C">
              <w:rPr>
                <w:b/>
                <w:i/>
              </w:rPr>
              <w:t xml:space="preserve">Partner </w:t>
            </w:r>
            <w:r>
              <w:rPr>
                <w:b/>
                <w:i/>
              </w:rPr>
              <w:t>11</w:t>
            </w:r>
            <w:r>
              <w:rPr>
                <w:i/>
              </w:rPr>
              <w:t xml:space="preserve"> Plovdiv University “Paisii Hilendarski”</w:t>
            </w:r>
          </w:p>
          <w:p w:rsidR="00286840" w:rsidRPr="00286840" w:rsidRDefault="00286840" w:rsidP="00286840">
            <w:pPr>
              <w:spacing w:line="360" w:lineRule="auto"/>
              <w:rPr>
                <w:i/>
              </w:rPr>
            </w:pPr>
            <w:r>
              <w:rPr>
                <w:i/>
              </w:rPr>
              <w:t>Contact person: Prof. Gochev</w:t>
            </w:r>
          </w:p>
          <w:p w:rsidR="00286840" w:rsidRPr="00286840" w:rsidRDefault="00286840" w:rsidP="00286840">
            <w:pPr>
              <w:spacing w:line="360" w:lineRule="auto"/>
              <w:rPr>
                <w:i/>
                <w:lang w:val="de-DE"/>
              </w:rPr>
            </w:pPr>
            <w:r w:rsidRPr="00286840">
              <w:rPr>
                <w:i/>
                <w:lang w:val="de-DE"/>
              </w:rPr>
              <w:t>e-mail: vgochev@uni-plovdiv.bg</w:t>
            </w:r>
          </w:p>
        </w:tc>
      </w:tr>
      <w:tr w:rsidR="00D767FF" w:rsidRPr="00286840" w:rsidTr="003645E7">
        <w:trPr>
          <w:trHeight w:val="568"/>
        </w:trPr>
        <w:tc>
          <w:tcPr>
            <w:tcW w:w="1181" w:type="pct"/>
            <w:vMerge/>
            <w:tcBorders>
              <w:bottom w:val="single" w:sz="4" w:space="0" w:color="auto"/>
            </w:tcBorders>
          </w:tcPr>
          <w:p w:rsidR="00D767FF" w:rsidRDefault="00D767FF" w:rsidP="00D767FF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  <w:tcBorders>
              <w:bottom w:val="single" w:sz="4" w:space="0" w:color="auto"/>
            </w:tcBorders>
          </w:tcPr>
          <w:p w:rsidR="00286840" w:rsidRPr="00286840" w:rsidRDefault="00286840" w:rsidP="00286840">
            <w:pPr>
              <w:spacing w:line="360" w:lineRule="auto"/>
              <w:rPr>
                <w:i/>
              </w:rPr>
            </w:pPr>
            <w:r w:rsidRPr="0068625C">
              <w:rPr>
                <w:b/>
                <w:i/>
              </w:rPr>
              <w:t xml:space="preserve">Partner </w:t>
            </w:r>
            <w:r>
              <w:rPr>
                <w:b/>
                <w:i/>
              </w:rPr>
              <w:t>12</w:t>
            </w:r>
            <w:r>
              <w:rPr>
                <w:i/>
              </w:rPr>
              <w:t xml:space="preserve"> </w:t>
            </w:r>
            <w:r w:rsidRPr="00286840">
              <w:rPr>
                <w:i/>
              </w:rPr>
              <w:t>National Sports Academy</w:t>
            </w:r>
            <w:r>
              <w:rPr>
                <w:i/>
                <w:lang w:val="bg-BG"/>
              </w:rPr>
              <w:t xml:space="preserve"> </w:t>
            </w:r>
            <w:r>
              <w:rPr>
                <w:i/>
              </w:rPr>
              <w:t>“Vasil Levski”</w:t>
            </w:r>
          </w:p>
          <w:p w:rsidR="00286840" w:rsidRPr="00286840" w:rsidRDefault="00286840" w:rsidP="00286840">
            <w:pPr>
              <w:spacing w:line="360" w:lineRule="auto"/>
              <w:rPr>
                <w:i/>
              </w:rPr>
            </w:pPr>
            <w:r>
              <w:rPr>
                <w:i/>
              </w:rPr>
              <w:t>Contact person: Assoc. Prof. Alexandrova</w:t>
            </w:r>
          </w:p>
          <w:p w:rsidR="00D767FF" w:rsidRPr="000D17B0" w:rsidRDefault="00286840" w:rsidP="00286840">
            <w:pPr>
              <w:spacing w:line="360" w:lineRule="auto"/>
              <w:rPr>
                <w:b/>
                <w:i/>
                <w:lang w:val="bg-BG"/>
              </w:rPr>
            </w:pPr>
            <w:r w:rsidRPr="00286840">
              <w:rPr>
                <w:i/>
              </w:rPr>
              <w:t>e-mail: a_alexandrova_bas@yahoo.com</w:t>
            </w:r>
          </w:p>
        </w:tc>
      </w:tr>
    </w:tbl>
    <w:p w:rsidR="00627322" w:rsidRDefault="00622F41" w:rsidP="00622F41">
      <w:pPr>
        <w:pStyle w:val="ListParagraph"/>
        <w:numPr>
          <w:ilvl w:val="0"/>
          <w:numId w:val="3"/>
        </w:numPr>
        <w:rPr>
          <w:b/>
        </w:rPr>
      </w:pPr>
      <w:r w:rsidRPr="00622F41">
        <w:rPr>
          <w:b/>
        </w:rPr>
        <w:t>IMPLEMENTED AND RUNNING PROJECTS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49"/>
      </w:tblGrid>
      <w:tr w:rsidR="00622F41" w:rsidTr="008A3660">
        <w:trPr>
          <w:trHeight w:val="568"/>
        </w:trPr>
        <w:tc>
          <w:tcPr>
            <w:tcW w:w="1181" w:type="pct"/>
          </w:tcPr>
          <w:p w:rsidR="00622F41" w:rsidRPr="00622F41" w:rsidRDefault="00622F41" w:rsidP="008A3660">
            <w:pPr>
              <w:spacing w:line="360" w:lineRule="auto"/>
            </w:pPr>
            <w:r>
              <w:t>Projects related to virology, vaccines, infection diseases …</w:t>
            </w:r>
          </w:p>
        </w:tc>
        <w:tc>
          <w:tcPr>
            <w:tcW w:w="3819" w:type="pct"/>
          </w:tcPr>
          <w:p w:rsidR="00622F41" w:rsidRPr="00BD3C37" w:rsidRDefault="00802908" w:rsidP="003645E7">
            <w:pPr>
              <w:spacing w:line="360" w:lineRule="auto"/>
              <w:rPr>
                <w:i/>
                <w:color w:val="000000" w:themeColor="text1"/>
                <w:szCs w:val="24"/>
                <w:lang w:val="bg-BG"/>
              </w:rPr>
            </w:pPr>
            <w:r>
              <w:rPr>
                <w:i/>
              </w:rPr>
              <w:t xml:space="preserve">National Research Program </w:t>
            </w:r>
            <w:r w:rsidRPr="00802908">
              <w:rPr>
                <w:i/>
              </w:rPr>
              <w:t xml:space="preserve">Innovative Low-Toxic Bioactive Systems for Precision Medicine </w:t>
            </w:r>
            <w:r>
              <w:rPr>
                <w:i/>
              </w:rPr>
              <w:t>(BioActiveMed)</w:t>
            </w:r>
          </w:p>
        </w:tc>
      </w:tr>
    </w:tbl>
    <w:p w:rsidR="00622F41" w:rsidRPr="00622F41" w:rsidRDefault="00622F41" w:rsidP="00622F41">
      <w:pPr>
        <w:rPr>
          <w:b/>
        </w:rPr>
      </w:pPr>
    </w:p>
    <w:sectPr w:rsidR="00622F41" w:rsidRPr="00622F41" w:rsidSect="00F22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7D" w:rsidRDefault="005A3E7D" w:rsidP="00145B84">
      <w:pPr>
        <w:spacing w:after="0" w:line="240" w:lineRule="auto"/>
      </w:pPr>
      <w:r>
        <w:separator/>
      </w:r>
    </w:p>
  </w:endnote>
  <w:endnote w:type="continuationSeparator" w:id="0">
    <w:p w:rsidR="005A3E7D" w:rsidRDefault="005A3E7D" w:rsidP="0014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7D" w:rsidRDefault="005A3E7D" w:rsidP="00145B84">
      <w:pPr>
        <w:spacing w:after="0" w:line="240" w:lineRule="auto"/>
      </w:pPr>
      <w:r>
        <w:separator/>
      </w:r>
    </w:p>
  </w:footnote>
  <w:footnote w:type="continuationSeparator" w:id="0">
    <w:p w:rsidR="005A3E7D" w:rsidRDefault="005A3E7D" w:rsidP="0014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318E"/>
    <w:multiLevelType w:val="hybridMultilevel"/>
    <w:tmpl w:val="1862D9F6"/>
    <w:lvl w:ilvl="0" w:tplc="2E7ED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7690C"/>
    <w:multiLevelType w:val="hybridMultilevel"/>
    <w:tmpl w:val="83943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33D28"/>
    <w:multiLevelType w:val="hybridMultilevel"/>
    <w:tmpl w:val="8F1E0ACA"/>
    <w:lvl w:ilvl="0" w:tplc="61964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C0"/>
    <w:rsid w:val="0000638D"/>
    <w:rsid w:val="0001162E"/>
    <w:rsid w:val="00016837"/>
    <w:rsid w:val="00020E2D"/>
    <w:rsid w:val="00025693"/>
    <w:rsid w:val="000310F9"/>
    <w:rsid w:val="0003239C"/>
    <w:rsid w:val="0003594C"/>
    <w:rsid w:val="00035AB2"/>
    <w:rsid w:val="000627A7"/>
    <w:rsid w:val="00073948"/>
    <w:rsid w:val="00073A14"/>
    <w:rsid w:val="00080979"/>
    <w:rsid w:val="000962A4"/>
    <w:rsid w:val="000A67EA"/>
    <w:rsid w:val="000B5EF2"/>
    <w:rsid w:val="000C1427"/>
    <w:rsid w:val="000C72A1"/>
    <w:rsid w:val="000D17B0"/>
    <w:rsid w:val="000D2EE1"/>
    <w:rsid w:val="000D4CE9"/>
    <w:rsid w:val="000D5D98"/>
    <w:rsid w:val="000E04CB"/>
    <w:rsid w:val="000E3A0D"/>
    <w:rsid w:val="000E54C1"/>
    <w:rsid w:val="001014FE"/>
    <w:rsid w:val="0010270B"/>
    <w:rsid w:val="00102800"/>
    <w:rsid w:val="001028DB"/>
    <w:rsid w:val="001060C4"/>
    <w:rsid w:val="00112711"/>
    <w:rsid w:val="00112D12"/>
    <w:rsid w:val="00112F7C"/>
    <w:rsid w:val="00141E5C"/>
    <w:rsid w:val="001426A8"/>
    <w:rsid w:val="00145B84"/>
    <w:rsid w:val="00147BF8"/>
    <w:rsid w:val="0015026A"/>
    <w:rsid w:val="001521EF"/>
    <w:rsid w:val="00157FA9"/>
    <w:rsid w:val="00160B47"/>
    <w:rsid w:val="0016299D"/>
    <w:rsid w:val="00167265"/>
    <w:rsid w:val="00183F23"/>
    <w:rsid w:val="001904D7"/>
    <w:rsid w:val="00194934"/>
    <w:rsid w:val="001A7C46"/>
    <w:rsid w:val="001B1D0B"/>
    <w:rsid w:val="001B4A79"/>
    <w:rsid w:val="001C7C73"/>
    <w:rsid w:val="001D0677"/>
    <w:rsid w:val="001D3101"/>
    <w:rsid w:val="001E0575"/>
    <w:rsid w:val="001E0EA2"/>
    <w:rsid w:val="001E34D2"/>
    <w:rsid w:val="001E5EE3"/>
    <w:rsid w:val="001E7061"/>
    <w:rsid w:val="001F08CB"/>
    <w:rsid w:val="001F4327"/>
    <w:rsid w:val="001F61A1"/>
    <w:rsid w:val="00202882"/>
    <w:rsid w:val="00207EC5"/>
    <w:rsid w:val="00211235"/>
    <w:rsid w:val="002411FC"/>
    <w:rsid w:val="0025047D"/>
    <w:rsid w:val="00251ABC"/>
    <w:rsid w:val="0025521A"/>
    <w:rsid w:val="00280230"/>
    <w:rsid w:val="00286840"/>
    <w:rsid w:val="0029059A"/>
    <w:rsid w:val="002941E2"/>
    <w:rsid w:val="002A538C"/>
    <w:rsid w:val="002B491D"/>
    <w:rsid w:val="002B7524"/>
    <w:rsid w:val="002C0447"/>
    <w:rsid w:val="002D0551"/>
    <w:rsid w:val="002D1376"/>
    <w:rsid w:val="002D6AAD"/>
    <w:rsid w:val="002E31E3"/>
    <w:rsid w:val="002F4664"/>
    <w:rsid w:val="00331C15"/>
    <w:rsid w:val="00336D0B"/>
    <w:rsid w:val="00344B80"/>
    <w:rsid w:val="00347ABC"/>
    <w:rsid w:val="003506F7"/>
    <w:rsid w:val="00350FC0"/>
    <w:rsid w:val="00357692"/>
    <w:rsid w:val="00360A2D"/>
    <w:rsid w:val="003645E7"/>
    <w:rsid w:val="003821EB"/>
    <w:rsid w:val="003928A3"/>
    <w:rsid w:val="003A314B"/>
    <w:rsid w:val="003B1A32"/>
    <w:rsid w:val="003B1D0F"/>
    <w:rsid w:val="003C6ED2"/>
    <w:rsid w:val="003D1A59"/>
    <w:rsid w:val="003E64A8"/>
    <w:rsid w:val="003E6C3B"/>
    <w:rsid w:val="003F4874"/>
    <w:rsid w:val="00402885"/>
    <w:rsid w:val="004044C3"/>
    <w:rsid w:val="00416CDB"/>
    <w:rsid w:val="004175CA"/>
    <w:rsid w:val="00421714"/>
    <w:rsid w:val="0042514F"/>
    <w:rsid w:val="00433505"/>
    <w:rsid w:val="00451AC8"/>
    <w:rsid w:val="004529FF"/>
    <w:rsid w:val="00460173"/>
    <w:rsid w:val="004750C0"/>
    <w:rsid w:val="0048029B"/>
    <w:rsid w:val="00494D8A"/>
    <w:rsid w:val="00496A9C"/>
    <w:rsid w:val="004A6C71"/>
    <w:rsid w:val="004B6A6E"/>
    <w:rsid w:val="004C0ADC"/>
    <w:rsid w:val="004C1E09"/>
    <w:rsid w:val="004D4593"/>
    <w:rsid w:val="004E0D29"/>
    <w:rsid w:val="004F0B12"/>
    <w:rsid w:val="005026CE"/>
    <w:rsid w:val="005078ED"/>
    <w:rsid w:val="005307CD"/>
    <w:rsid w:val="00554D83"/>
    <w:rsid w:val="005551A3"/>
    <w:rsid w:val="00563C90"/>
    <w:rsid w:val="00576B0C"/>
    <w:rsid w:val="00577D6C"/>
    <w:rsid w:val="00577F83"/>
    <w:rsid w:val="00581F11"/>
    <w:rsid w:val="00595C41"/>
    <w:rsid w:val="0059741B"/>
    <w:rsid w:val="005A3E7D"/>
    <w:rsid w:val="005A632E"/>
    <w:rsid w:val="005B30CE"/>
    <w:rsid w:val="005B7DC5"/>
    <w:rsid w:val="005C41B8"/>
    <w:rsid w:val="005D2A96"/>
    <w:rsid w:val="005D76EF"/>
    <w:rsid w:val="005E5A38"/>
    <w:rsid w:val="005E5E32"/>
    <w:rsid w:val="005E653D"/>
    <w:rsid w:val="005F6672"/>
    <w:rsid w:val="00602E06"/>
    <w:rsid w:val="00604502"/>
    <w:rsid w:val="00604A78"/>
    <w:rsid w:val="00611F59"/>
    <w:rsid w:val="00616AC0"/>
    <w:rsid w:val="006229A7"/>
    <w:rsid w:val="00622F41"/>
    <w:rsid w:val="00623F69"/>
    <w:rsid w:val="006252C6"/>
    <w:rsid w:val="0062621E"/>
    <w:rsid w:val="00627322"/>
    <w:rsid w:val="00642ACD"/>
    <w:rsid w:val="0065106F"/>
    <w:rsid w:val="00666B19"/>
    <w:rsid w:val="0067484B"/>
    <w:rsid w:val="0068625C"/>
    <w:rsid w:val="00691587"/>
    <w:rsid w:val="006A651C"/>
    <w:rsid w:val="006B11E4"/>
    <w:rsid w:val="006B728B"/>
    <w:rsid w:val="006D506E"/>
    <w:rsid w:val="006E0168"/>
    <w:rsid w:val="006E1BBC"/>
    <w:rsid w:val="006E1D2D"/>
    <w:rsid w:val="006E2615"/>
    <w:rsid w:val="006E51B9"/>
    <w:rsid w:val="006F1D71"/>
    <w:rsid w:val="006F2276"/>
    <w:rsid w:val="006F3482"/>
    <w:rsid w:val="006F724E"/>
    <w:rsid w:val="007032CC"/>
    <w:rsid w:val="0070497D"/>
    <w:rsid w:val="00714F03"/>
    <w:rsid w:val="00717F3C"/>
    <w:rsid w:val="007317F5"/>
    <w:rsid w:val="00732176"/>
    <w:rsid w:val="00762499"/>
    <w:rsid w:val="007633A8"/>
    <w:rsid w:val="00770565"/>
    <w:rsid w:val="00773EEF"/>
    <w:rsid w:val="0078343D"/>
    <w:rsid w:val="00791B07"/>
    <w:rsid w:val="007A0E12"/>
    <w:rsid w:val="007A4D6D"/>
    <w:rsid w:val="007A64C7"/>
    <w:rsid w:val="007C1E36"/>
    <w:rsid w:val="007C5D20"/>
    <w:rsid w:val="007D2F99"/>
    <w:rsid w:val="007E3B0A"/>
    <w:rsid w:val="007E418F"/>
    <w:rsid w:val="007F3B4C"/>
    <w:rsid w:val="00802908"/>
    <w:rsid w:val="0080464B"/>
    <w:rsid w:val="0080731B"/>
    <w:rsid w:val="00824F59"/>
    <w:rsid w:val="00825919"/>
    <w:rsid w:val="00832D58"/>
    <w:rsid w:val="00836F79"/>
    <w:rsid w:val="008451BA"/>
    <w:rsid w:val="0086530F"/>
    <w:rsid w:val="00871DBD"/>
    <w:rsid w:val="00881690"/>
    <w:rsid w:val="00881DCF"/>
    <w:rsid w:val="0088765A"/>
    <w:rsid w:val="008953F6"/>
    <w:rsid w:val="008B2A02"/>
    <w:rsid w:val="008B3CB1"/>
    <w:rsid w:val="008C5793"/>
    <w:rsid w:val="008C63AF"/>
    <w:rsid w:val="008D5ECD"/>
    <w:rsid w:val="008F4C0C"/>
    <w:rsid w:val="008F6CBA"/>
    <w:rsid w:val="00922211"/>
    <w:rsid w:val="00922976"/>
    <w:rsid w:val="00944410"/>
    <w:rsid w:val="00955A0E"/>
    <w:rsid w:val="00963163"/>
    <w:rsid w:val="0097550E"/>
    <w:rsid w:val="00991637"/>
    <w:rsid w:val="009931A1"/>
    <w:rsid w:val="0099575E"/>
    <w:rsid w:val="009A1E86"/>
    <w:rsid w:val="009B11B5"/>
    <w:rsid w:val="009C1FA2"/>
    <w:rsid w:val="00A0495C"/>
    <w:rsid w:val="00A063A7"/>
    <w:rsid w:val="00A231E3"/>
    <w:rsid w:val="00A23F20"/>
    <w:rsid w:val="00A24320"/>
    <w:rsid w:val="00A245C3"/>
    <w:rsid w:val="00A25C13"/>
    <w:rsid w:val="00A26EDF"/>
    <w:rsid w:val="00A40A4E"/>
    <w:rsid w:val="00A45418"/>
    <w:rsid w:val="00A515D1"/>
    <w:rsid w:val="00A643B5"/>
    <w:rsid w:val="00A64F56"/>
    <w:rsid w:val="00A70CB9"/>
    <w:rsid w:val="00A728FE"/>
    <w:rsid w:val="00A816D0"/>
    <w:rsid w:val="00A84C95"/>
    <w:rsid w:val="00AA2CA4"/>
    <w:rsid w:val="00AA2D5E"/>
    <w:rsid w:val="00AB030F"/>
    <w:rsid w:val="00AB0A14"/>
    <w:rsid w:val="00AC4907"/>
    <w:rsid w:val="00AC77A0"/>
    <w:rsid w:val="00AD0480"/>
    <w:rsid w:val="00AD066A"/>
    <w:rsid w:val="00AD26EC"/>
    <w:rsid w:val="00AD5BCA"/>
    <w:rsid w:val="00AF68F2"/>
    <w:rsid w:val="00B062A5"/>
    <w:rsid w:val="00B16992"/>
    <w:rsid w:val="00B258B1"/>
    <w:rsid w:val="00B273F7"/>
    <w:rsid w:val="00B402D3"/>
    <w:rsid w:val="00B41EC9"/>
    <w:rsid w:val="00B52DB3"/>
    <w:rsid w:val="00B53C8C"/>
    <w:rsid w:val="00B55093"/>
    <w:rsid w:val="00B60E4B"/>
    <w:rsid w:val="00B66332"/>
    <w:rsid w:val="00B670BC"/>
    <w:rsid w:val="00B70A6B"/>
    <w:rsid w:val="00B87F97"/>
    <w:rsid w:val="00B90612"/>
    <w:rsid w:val="00B92DF8"/>
    <w:rsid w:val="00BA2229"/>
    <w:rsid w:val="00BB1D5B"/>
    <w:rsid w:val="00BB6CB8"/>
    <w:rsid w:val="00BD0AE1"/>
    <w:rsid w:val="00BD6332"/>
    <w:rsid w:val="00BD7DC6"/>
    <w:rsid w:val="00BE0CEC"/>
    <w:rsid w:val="00BE5F05"/>
    <w:rsid w:val="00C06933"/>
    <w:rsid w:val="00C14608"/>
    <w:rsid w:val="00C25BB0"/>
    <w:rsid w:val="00C31B25"/>
    <w:rsid w:val="00C409C4"/>
    <w:rsid w:val="00C57851"/>
    <w:rsid w:val="00C74F5E"/>
    <w:rsid w:val="00C76C72"/>
    <w:rsid w:val="00C81DF0"/>
    <w:rsid w:val="00CA0C86"/>
    <w:rsid w:val="00CA0E08"/>
    <w:rsid w:val="00CA5DC0"/>
    <w:rsid w:val="00CB3B6F"/>
    <w:rsid w:val="00CB521D"/>
    <w:rsid w:val="00CB76B0"/>
    <w:rsid w:val="00CC3964"/>
    <w:rsid w:val="00CD3FA9"/>
    <w:rsid w:val="00CE528A"/>
    <w:rsid w:val="00CF0BA5"/>
    <w:rsid w:val="00D013F5"/>
    <w:rsid w:val="00D169B6"/>
    <w:rsid w:val="00D3311F"/>
    <w:rsid w:val="00D6282C"/>
    <w:rsid w:val="00D70AC2"/>
    <w:rsid w:val="00D767FF"/>
    <w:rsid w:val="00D8129D"/>
    <w:rsid w:val="00DA4656"/>
    <w:rsid w:val="00DA7EAE"/>
    <w:rsid w:val="00DB2860"/>
    <w:rsid w:val="00DC3BAD"/>
    <w:rsid w:val="00DC6A64"/>
    <w:rsid w:val="00DD1D65"/>
    <w:rsid w:val="00DD7667"/>
    <w:rsid w:val="00DE101B"/>
    <w:rsid w:val="00DF563D"/>
    <w:rsid w:val="00E0016B"/>
    <w:rsid w:val="00E00BF1"/>
    <w:rsid w:val="00E00F78"/>
    <w:rsid w:val="00E03808"/>
    <w:rsid w:val="00E03C2E"/>
    <w:rsid w:val="00E06112"/>
    <w:rsid w:val="00E07F0B"/>
    <w:rsid w:val="00E17E2F"/>
    <w:rsid w:val="00E2072D"/>
    <w:rsid w:val="00E21C9B"/>
    <w:rsid w:val="00E32974"/>
    <w:rsid w:val="00E337C0"/>
    <w:rsid w:val="00E43C4C"/>
    <w:rsid w:val="00E62540"/>
    <w:rsid w:val="00E721CB"/>
    <w:rsid w:val="00E7273C"/>
    <w:rsid w:val="00E770C2"/>
    <w:rsid w:val="00E81E90"/>
    <w:rsid w:val="00E947F6"/>
    <w:rsid w:val="00E9701E"/>
    <w:rsid w:val="00EB07E1"/>
    <w:rsid w:val="00EC4428"/>
    <w:rsid w:val="00EC4F45"/>
    <w:rsid w:val="00EC5197"/>
    <w:rsid w:val="00ED1D64"/>
    <w:rsid w:val="00EE2404"/>
    <w:rsid w:val="00EE6212"/>
    <w:rsid w:val="00EF21EB"/>
    <w:rsid w:val="00EF52E4"/>
    <w:rsid w:val="00F001C1"/>
    <w:rsid w:val="00F011E1"/>
    <w:rsid w:val="00F112A5"/>
    <w:rsid w:val="00F14087"/>
    <w:rsid w:val="00F15697"/>
    <w:rsid w:val="00F22A08"/>
    <w:rsid w:val="00F25C00"/>
    <w:rsid w:val="00F25EBE"/>
    <w:rsid w:val="00F31300"/>
    <w:rsid w:val="00F3624B"/>
    <w:rsid w:val="00F44254"/>
    <w:rsid w:val="00F47009"/>
    <w:rsid w:val="00F555A2"/>
    <w:rsid w:val="00F57254"/>
    <w:rsid w:val="00F7028B"/>
    <w:rsid w:val="00F74F04"/>
    <w:rsid w:val="00F81563"/>
    <w:rsid w:val="00F93ABD"/>
    <w:rsid w:val="00F968F2"/>
    <w:rsid w:val="00F974C7"/>
    <w:rsid w:val="00FA11B0"/>
    <w:rsid w:val="00FA369B"/>
    <w:rsid w:val="00FA465C"/>
    <w:rsid w:val="00FB7CC2"/>
    <w:rsid w:val="00FC189E"/>
    <w:rsid w:val="00FE2FE5"/>
    <w:rsid w:val="00FE3E1F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75FC-E0C6-4E7B-B385-831FEB22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84"/>
  </w:style>
  <w:style w:type="paragraph" w:styleId="Footer">
    <w:name w:val="footer"/>
    <w:basedOn w:val="Normal"/>
    <w:link w:val="FooterChar"/>
    <w:uiPriority w:val="99"/>
    <w:unhideWhenUsed/>
    <w:rsid w:val="0014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84"/>
  </w:style>
  <w:style w:type="table" w:styleId="TableGrid">
    <w:name w:val="Table Grid"/>
    <w:basedOn w:val="TableNormal"/>
    <w:uiPriority w:val="39"/>
    <w:rsid w:val="0065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0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60C4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AF68F2"/>
    <w:rPr>
      <w:b/>
      <w:bCs/>
      <w:smallCaps/>
      <w:color w:val="5B9BD5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22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A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24B"/>
    <w:rPr>
      <w:color w:val="0563C1" w:themeColor="hyperlink"/>
      <w:u w:val="single"/>
    </w:rPr>
  </w:style>
  <w:style w:type="paragraph" w:customStyle="1" w:styleId="Standard">
    <w:name w:val="Standard"/>
    <w:qFormat/>
    <w:rsid w:val="00FA465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lang w:val="bg-BG"/>
    </w:rPr>
  </w:style>
  <w:style w:type="paragraph" w:styleId="Revision">
    <w:name w:val="Revision"/>
    <w:hidden/>
    <w:uiPriority w:val="99"/>
    <w:semiHidden/>
    <w:rsid w:val="003E64A8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53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ya.stoilova@cu.ba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zherkova\AppData\Local\Microsoft\Windows\INetCache\Content.Outlook\K3IHLOB9\&#1042;&#1098;&#1087;&#1088;&#1086;&#1089;&#1085;&#1080;&#10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Въпросник</Template>
  <TotalTime>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Юмер Коджаюмер</dc:creator>
  <cp:lastModifiedBy>Milena M Glavcheva</cp:lastModifiedBy>
  <cp:revision>3</cp:revision>
  <dcterms:created xsi:type="dcterms:W3CDTF">2020-04-02T15:32:00Z</dcterms:created>
  <dcterms:modified xsi:type="dcterms:W3CDTF">2020-04-10T10:12:00Z</dcterms:modified>
</cp:coreProperties>
</file>